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SUTabl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81"/>
        <w:gridCol w:w="8056"/>
      </w:tblGrid>
      <w:tr w:rsidR="0012209D" w14:paraId="15BF0869" w14:textId="77777777" w:rsidTr="33AAF607">
        <w:tc>
          <w:tcPr>
            <w:tcW w:w="1617" w:type="dxa"/>
          </w:tcPr>
          <w:p w14:paraId="15BF0867" w14:textId="77777777" w:rsidR="0012209D" w:rsidRDefault="0012209D" w:rsidP="00321CAA">
            <w:r>
              <w:t>Last updated:</w:t>
            </w:r>
          </w:p>
        </w:tc>
        <w:tc>
          <w:tcPr>
            <w:tcW w:w="8418" w:type="dxa"/>
          </w:tcPr>
          <w:p w14:paraId="15BF0868" w14:textId="375E8054" w:rsidR="0012209D" w:rsidRDefault="00367F36" w:rsidP="00321CAA">
            <w:r>
              <w:t>2</w:t>
            </w:r>
            <w:r w:rsidR="44BAC35C">
              <w:t>5.11.</w:t>
            </w:r>
            <w:r w:rsidR="7ABD8542">
              <w:t>202</w:t>
            </w:r>
            <w:r>
              <w:t>5</w:t>
            </w:r>
          </w:p>
        </w:tc>
      </w:tr>
    </w:tbl>
    <w:p w14:paraId="15BF086B" w14:textId="77777777" w:rsidR="0012209D" w:rsidRPr="007F025A" w:rsidRDefault="0012209D" w:rsidP="0012209D">
      <w:pPr>
        <w:rPr>
          <w:b/>
          <w:bCs/>
          <w:sz w:val="22"/>
          <w:szCs w:val="24"/>
        </w:rPr>
      </w:pPr>
      <w:r w:rsidRPr="007F025A">
        <w:rPr>
          <w:b/>
          <w:bCs/>
          <w:sz w:val="22"/>
          <w:szCs w:val="24"/>
        </w:rPr>
        <w:t>JOB DESCRIPTION</w:t>
      </w:r>
    </w:p>
    <w:p w14:paraId="15BF086C" w14:textId="77777777" w:rsidR="0012209D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2513"/>
        <w:gridCol w:w="4548"/>
        <w:gridCol w:w="699"/>
        <w:gridCol w:w="1867"/>
      </w:tblGrid>
      <w:tr w:rsidR="0012209D" w14:paraId="15BF086F" w14:textId="77777777" w:rsidTr="33AAF607">
        <w:tc>
          <w:tcPr>
            <w:tcW w:w="2525" w:type="dxa"/>
            <w:shd w:val="clear" w:color="auto" w:fill="D9D9D9" w:themeFill="background1" w:themeFillShade="D9"/>
          </w:tcPr>
          <w:p w14:paraId="15BF086D" w14:textId="77777777" w:rsidR="0012209D" w:rsidRDefault="0012209D" w:rsidP="00321CAA">
            <w:r>
              <w:t>Post title:</w:t>
            </w:r>
          </w:p>
        </w:tc>
        <w:tc>
          <w:tcPr>
            <w:tcW w:w="7226" w:type="dxa"/>
            <w:gridSpan w:val="3"/>
          </w:tcPr>
          <w:p w14:paraId="74022D71" w14:textId="2B915DBF" w:rsidR="4A820453" w:rsidRDefault="250025ED" w:rsidP="5A2AA005">
            <w:pPr>
              <w:rPr>
                <w:rFonts w:eastAsia="Lucida Sans" w:cs="Lucida Sans"/>
                <w:b/>
                <w:bCs/>
                <w:color w:val="000000" w:themeColor="text1"/>
                <w:szCs w:val="18"/>
              </w:rPr>
            </w:pPr>
            <w:r w:rsidRPr="5A2AA005">
              <w:rPr>
                <w:rFonts w:eastAsia="Lucida Sans" w:cs="Lucida Sans"/>
                <w:b/>
                <w:bCs/>
                <w:color w:val="000000" w:themeColor="text1"/>
                <w:szCs w:val="18"/>
              </w:rPr>
              <w:t xml:space="preserve">Biomedical Engineering </w:t>
            </w:r>
            <w:r w:rsidR="4A820453" w:rsidRPr="5A2AA005">
              <w:rPr>
                <w:rFonts w:eastAsia="Lucida Sans" w:cs="Lucida Sans"/>
                <w:b/>
                <w:bCs/>
                <w:color w:val="000000" w:themeColor="text1"/>
                <w:szCs w:val="18"/>
              </w:rPr>
              <w:t xml:space="preserve">Teaching Laboratory </w:t>
            </w:r>
            <w:r w:rsidR="0BC050E5" w:rsidRPr="5A2AA005">
              <w:rPr>
                <w:rFonts w:eastAsia="Lucida Sans" w:cs="Lucida Sans"/>
                <w:b/>
                <w:bCs/>
                <w:color w:val="000000" w:themeColor="text1"/>
                <w:szCs w:val="18"/>
              </w:rPr>
              <w:t>Supervisor</w:t>
            </w:r>
            <w:r w:rsidR="00367F36">
              <w:rPr>
                <w:rFonts w:eastAsia="Lucida Sans" w:cs="Lucida Sans"/>
                <w:b/>
                <w:bCs/>
                <w:color w:val="000000" w:themeColor="text1"/>
                <w:szCs w:val="18"/>
              </w:rPr>
              <w:t xml:space="preserve"> (Maternity cover)</w:t>
            </w:r>
          </w:p>
        </w:tc>
      </w:tr>
      <w:tr w:rsidR="0012209D" w14:paraId="15BF0875" w14:textId="77777777" w:rsidTr="33AAF607">
        <w:tc>
          <w:tcPr>
            <w:tcW w:w="2525" w:type="dxa"/>
            <w:shd w:val="clear" w:color="auto" w:fill="D9D9D9" w:themeFill="background1" w:themeFillShade="D9"/>
          </w:tcPr>
          <w:p w14:paraId="15BF0873" w14:textId="5515075B" w:rsidR="0012209D" w:rsidRDefault="002F6B88" w:rsidP="00321CAA">
            <w:r>
              <w:t>School/Department</w:t>
            </w:r>
            <w:r w:rsidR="0012209D">
              <w:t>:</w:t>
            </w:r>
          </w:p>
        </w:tc>
        <w:tc>
          <w:tcPr>
            <w:tcW w:w="7226" w:type="dxa"/>
            <w:gridSpan w:val="3"/>
          </w:tcPr>
          <w:p w14:paraId="660E651E" w14:textId="59C82F06" w:rsidR="4A820453" w:rsidRDefault="4A820453" w:rsidP="4A820453">
            <w:pPr>
              <w:rPr>
                <w:rFonts w:eastAsia="Lucida Sans" w:cs="Lucida Sans"/>
                <w:color w:val="000000" w:themeColor="text1"/>
                <w:szCs w:val="18"/>
              </w:rPr>
            </w:pPr>
            <w:r w:rsidRPr="4A820453">
              <w:rPr>
                <w:rFonts w:eastAsia="Lucida Sans" w:cs="Lucida Sans"/>
                <w:color w:val="000000" w:themeColor="text1"/>
                <w:szCs w:val="18"/>
              </w:rPr>
              <w:t>Faculty of Physical Sciences and Engineering (FPSE)</w:t>
            </w:r>
          </w:p>
        </w:tc>
      </w:tr>
      <w:tr w:rsidR="00746AEB" w14:paraId="07201851" w14:textId="77777777" w:rsidTr="33AAF607">
        <w:tc>
          <w:tcPr>
            <w:tcW w:w="2525" w:type="dxa"/>
            <w:shd w:val="clear" w:color="auto" w:fill="D9D9D9" w:themeFill="background1" w:themeFillShade="D9"/>
          </w:tcPr>
          <w:p w14:paraId="158400D7" w14:textId="4B829CEE" w:rsidR="00746AEB" w:rsidRDefault="00746AEB" w:rsidP="00321CAA">
            <w:r>
              <w:t>Faculty:</w:t>
            </w:r>
          </w:p>
        </w:tc>
        <w:tc>
          <w:tcPr>
            <w:tcW w:w="7226" w:type="dxa"/>
            <w:gridSpan w:val="3"/>
          </w:tcPr>
          <w:p w14:paraId="233B1B5D" w14:textId="7AF8D0C4" w:rsidR="4A820453" w:rsidRDefault="4A820453" w:rsidP="4A820453">
            <w:pPr>
              <w:rPr>
                <w:rFonts w:eastAsia="Lucida Sans" w:cs="Lucida Sans"/>
                <w:color w:val="000000" w:themeColor="text1"/>
                <w:szCs w:val="18"/>
              </w:rPr>
            </w:pPr>
            <w:r w:rsidRPr="4A820453">
              <w:rPr>
                <w:rFonts w:eastAsia="Lucida Sans" w:cs="Lucida Sans"/>
                <w:color w:val="000000" w:themeColor="text1"/>
                <w:szCs w:val="18"/>
              </w:rPr>
              <w:t>Technical and Experimental (TAE)</w:t>
            </w:r>
          </w:p>
        </w:tc>
      </w:tr>
      <w:tr w:rsidR="0012209D" w14:paraId="15BF087A" w14:textId="77777777" w:rsidTr="33AAF607">
        <w:tc>
          <w:tcPr>
            <w:tcW w:w="2525" w:type="dxa"/>
            <w:shd w:val="clear" w:color="auto" w:fill="D9D9D9" w:themeFill="background1" w:themeFillShade="D9"/>
          </w:tcPr>
          <w:p w14:paraId="15BF0876" w14:textId="44B3D55B" w:rsidR="0012209D" w:rsidRDefault="00746AEB" w:rsidP="00746AEB">
            <w:r>
              <w:t>Career P</w:t>
            </w:r>
            <w:r w:rsidR="0012209D">
              <w:t>athway:</w:t>
            </w:r>
          </w:p>
        </w:tc>
        <w:tc>
          <w:tcPr>
            <w:tcW w:w="4620" w:type="dxa"/>
          </w:tcPr>
          <w:p w14:paraId="490AE6E2" w14:textId="641D9F70" w:rsidR="159924D9" w:rsidRDefault="159924D9" w:rsidP="4A820453">
            <w:pPr>
              <w:rPr>
                <w:rFonts w:eastAsia="Lucida Sans" w:cs="Lucida Sans"/>
                <w:color w:val="000000" w:themeColor="text1"/>
                <w:szCs w:val="18"/>
              </w:rPr>
            </w:pPr>
            <w:r w:rsidRPr="4A820453">
              <w:rPr>
                <w:rFonts w:eastAsia="Lucida Sans" w:cs="Lucida Sans"/>
                <w:color w:val="000000" w:themeColor="text1"/>
                <w:szCs w:val="18"/>
              </w:rPr>
              <w:t>TAE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15BF0878" w14:textId="15CF8AE1" w:rsidR="0012209D" w:rsidRDefault="0012209D" w:rsidP="00321CAA"/>
        </w:tc>
        <w:tc>
          <w:tcPr>
            <w:tcW w:w="1897" w:type="dxa"/>
          </w:tcPr>
          <w:p w14:paraId="15BF0879" w14:textId="4A99C4A1" w:rsidR="0012209D" w:rsidRDefault="159924D9" w:rsidP="00321CAA">
            <w:r>
              <w:t>4</w:t>
            </w:r>
          </w:p>
        </w:tc>
      </w:tr>
      <w:tr w:rsidR="0012209D" w14:paraId="15BF0881" w14:textId="77777777" w:rsidTr="33AAF607">
        <w:tc>
          <w:tcPr>
            <w:tcW w:w="2525" w:type="dxa"/>
            <w:shd w:val="clear" w:color="auto" w:fill="D9D9D9" w:themeFill="background1" w:themeFillShade="D9"/>
          </w:tcPr>
          <w:p w14:paraId="15BF087F" w14:textId="77777777" w:rsidR="0012209D" w:rsidRDefault="0012209D" w:rsidP="00321CAA">
            <w:r>
              <w:t>Posts responsible to:</w:t>
            </w:r>
          </w:p>
        </w:tc>
        <w:tc>
          <w:tcPr>
            <w:tcW w:w="7226" w:type="dxa"/>
            <w:gridSpan w:val="3"/>
          </w:tcPr>
          <w:p w14:paraId="15BF0880" w14:textId="60259A29" w:rsidR="0012209D" w:rsidRPr="005508A2" w:rsidRDefault="4DC6AFB9" w:rsidP="4A820453">
            <w:r>
              <w:t>Technical Manager</w:t>
            </w:r>
            <w:r w:rsidR="048547B9">
              <w:t xml:space="preserve"> for ECS </w:t>
            </w:r>
            <w:r w:rsidR="0EDD4DFB">
              <w:t>E</w:t>
            </w:r>
            <w:r w:rsidR="048547B9">
              <w:t xml:space="preserve">ducation </w:t>
            </w:r>
            <w:r w:rsidR="7FB7BE6C">
              <w:t>(L5)</w:t>
            </w:r>
          </w:p>
        </w:tc>
      </w:tr>
      <w:tr w:rsidR="0012209D" w14:paraId="15BF0884" w14:textId="77777777" w:rsidTr="33AAF607">
        <w:tc>
          <w:tcPr>
            <w:tcW w:w="2525" w:type="dxa"/>
            <w:shd w:val="clear" w:color="auto" w:fill="D9D9D9" w:themeFill="background1" w:themeFillShade="D9"/>
          </w:tcPr>
          <w:p w14:paraId="15BF0882" w14:textId="77777777" w:rsidR="0012209D" w:rsidRDefault="0012209D" w:rsidP="00321CAA">
            <w:r>
              <w:t>Posts responsible for:</w:t>
            </w:r>
          </w:p>
        </w:tc>
        <w:tc>
          <w:tcPr>
            <w:tcW w:w="7226" w:type="dxa"/>
            <w:gridSpan w:val="3"/>
          </w:tcPr>
          <w:p w14:paraId="15BF0883" w14:textId="361A2BB2" w:rsidR="0012209D" w:rsidRPr="005508A2" w:rsidRDefault="56BB0BCA" w:rsidP="00321CAA">
            <w:r>
              <w:t>Teaching Technician</w:t>
            </w:r>
            <w:r w:rsidR="3CCFAE84">
              <w:t xml:space="preserve"> (L3)</w:t>
            </w:r>
          </w:p>
        </w:tc>
      </w:tr>
      <w:tr w:rsidR="0012209D" w14:paraId="15BF0887" w14:textId="77777777" w:rsidTr="33AAF607">
        <w:tc>
          <w:tcPr>
            <w:tcW w:w="2525" w:type="dxa"/>
            <w:shd w:val="clear" w:color="auto" w:fill="D9D9D9" w:themeFill="background1" w:themeFillShade="D9"/>
          </w:tcPr>
          <w:p w14:paraId="15BF0885" w14:textId="77777777" w:rsidR="0012209D" w:rsidRDefault="0012209D" w:rsidP="00321CAA">
            <w:r>
              <w:t>Post base:</w:t>
            </w:r>
          </w:p>
        </w:tc>
        <w:tc>
          <w:tcPr>
            <w:tcW w:w="7226" w:type="dxa"/>
            <w:gridSpan w:val="3"/>
          </w:tcPr>
          <w:p w14:paraId="15BF0886" w14:textId="0CE08F50" w:rsidR="0012209D" w:rsidRPr="005508A2" w:rsidRDefault="0012209D" w:rsidP="00321CAA">
            <w:r>
              <w:t>Non Office-based (see job hazard analysis)</w:t>
            </w:r>
          </w:p>
        </w:tc>
      </w:tr>
    </w:tbl>
    <w:p w14:paraId="15BF0888" w14:textId="77777777" w:rsidR="0012209D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9627"/>
      </w:tblGrid>
      <w:tr w:rsidR="0012209D" w14:paraId="15BF088A" w14:textId="77777777" w:rsidTr="33AAF607">
        <w:tc>
          <w:tcPr>
            <w:tcW w:w="10137" w:type="dxa"/>
            <w:shd w:val="clear" w:color="auto" w:fill="D9D9D9" w:themeFill="background1" w:themeFillShade="D9"/>
          </w:tcPr>
          <w:p w14:paraId="15BF0889" w14:textId="77777777" w:rsidR="0012209D" w:rsidRDefault="0012209D" w:rsidP="00321CAA">
            <w:r>
              <w:t>Job purpose</w:t>
            </w:r>
          </w:p>
        </w:tc>
      </w:tr>
      <w:tr w:rsidR="0012209D" w14:paraId="15BF088C" w14:textId="77777777" w:rsidTr="33AAF607">
        <w:trPr>
          <w:trHeight w:val="1134"/>
        </w:trPr>
        <w:tc>
          <w:tcPr>
            <w:tcW w:w="10137" w:type="dxa"/>
          </w:tcPr>
          <w:p w14:paraId="5FC8CABF" w14:textId="5A23CD76" w:rsidR="0012209D" w:rsidRDefault="6750B5A4" w:rsidP="33AAF607">
            <w:pPr>
              <w:pStyle w:val="EndnoteText"/>
              <w:widowControl w:val="0"/>
              <w:spacing w:before="0"/>
              <w:rPr>
                <w:rFonts w:eastAsia="Lucida Sans" w:cs="Lucida Sans"/>
                <w:color w:val="000000" w:themeColor="text1"/>
                <w:sz w:val="18"/>
                <w:szCs w:val="18"/>
              </w:rPr>
            </w:pPr>
            <w:r w:rsidRPr="33AAF607">
              <w:rPr>
                <w:rFonts w:eastAsia="Lucida Sans" w:cs="Lucida Sans"/>
                <w:color w:val="000000" w:themeColor="text1"/>
                <w:sz w:val="18"/>
                <w:szCs w:val="18"/>
              </w:rPr>
              <w:t>To responsibly p</w:t>
            </w:r>
            <w:r w:rsidR="697CEB55" w:rsidRPr="33AAF607">
              <w:rPr>
                <w:rFonts w:eastAsia="Lucida Sans" w:cs="Lucida Sans"/>
                <w:color w:val="000000" w:themeColor="text1"/>
                <w:sz w:val="18"/>
                <w:szCs w:val="18"/>
              </w:rPr>
              <w:t>lan</w:t>
            </w:r>
            <w:r w:rsidR="209B0E80" w:rsidRPr="33AAF607">
              <w:rPr>
                <w:rFonts w:eastAsia="Lucida Sans" w:cs="Lucida Sans"/>
                <w:color w:val="000000" w:themeColor="text1"/>
                <w:sz w:val="18"/>
                <w:szCs w:val="18"/>
              </w:rPr>
              <w:t>, sustain</w:t>
            </w:r>
            <w:r w:rsidR="34625238" w:rsidRPr="33AAF607">
              <w:rPr>
                <w:rFonts w:eastAsia="Lucida Sans" w:cs="Lucida Sans"/>
                <w:color w:val="000000" w:themeColor="text1"/>
                <w:sz w:val="18"/>
                <w:szCs w:val="18"/>
              </w:rPr>
              <w:t xml:space="preserve"> and organise </w:t>
            </w:r>
            <w:r w:rsidR="7C2C0294" w:rsidRPr="33AAF607">
              <w:rPr>
                <w:rFonts w:eastAsia="Lucida Sans" w:cs="Lucida Sans"/>
                <w:color w:val="000000" w:themeColor="text1"/>
                <w:sz w:val="18"/>
                <w:szCs w:val="18"/>
              </w:rPr>
              <w:t xml:space="preserve">the technical delivery of core undergraduate and taught </w:t>
            </w:r>
            <w:r w:rsidR="682526AC" w:rsidRPr="33AAF607">
              <w:rPr>
                <w:rFonts w:eastAsia="Lucida Sans" w:cs="Lucida Sans"/>
                <w:color w:val="000000" w:themeColor="text1"/>
                <w:sz w:val="18"/>
                <w:szCs w:val="18"/>
              </w:rPr>
              <w:t>under</w:t>
            </w:r>
            <w:r w:rsidR="7C2C0294" w:rsidRPr="33AAF607">
              <w:rPr>
                <w:rFonts w:eastAsia="Lucida Sans" w:cs="Lucida Sans"/>
                <w:color w:val="000000" w:themeColor="text1"/>
                <w:sz w:val="18"/>
                <w:szCs w:val="18"/>
              </w:rPr>
              <w:t xml:space="preserve">graduate </w:t>
            </w:r>
            <w:r w:rsidR="7C760EF2" w:rsidRPr="33AAF607">
              <w:rPr>
                <w:rFonts w:eastAsia="Lucida Sans" w:cs="Lucida Sans"/>
                <w:color w:val="000000" w:themeColor="text1"/>
                <w:sz w:val="18"/>
                <w:szCs w:val="18"/>
              </w:rPr>
              <w:t>s</w:t>
            </w:r>
            <w:r w:rsidR="0DA47A03" w:rsidRPr="33AAF607">
              <w:rPr>
                <w:rFonts w:eastAsia="Lucida Sans" w:cs="Lucida Sans"/>
                <w:color w:val="000000" w:themeColor="text1"/>
                <w:sz w:val="18"/>
                <w:szCs w:val="18"/>
              </w:rPr>
              <w:t>pecialist</w:t>
            </w:r>
            <w:r w:rsidR="3F637FFB" w:rsidRPr="33AAF607">
              <w:rPr>
                <w:rFonts w:eastAsia="Lucida Sans" w:cs="Lucida Sans"/>
                <w:color w:val="000000" w:themeColor="text1"/>
                <w:sz w:val="18"/>
                <w:szCs w:val="18"/>
              </w:rPr>
              <w:t xml:space="preserve"> Biomedical Engineering (BE)</w:t>
            </w:r>
            <w:r w:rsidR="1378D077" w:rsidRPr="33AAF607">
              <w:rPr>
                <w:rFonts w:eastAsia="Lucida Sans" w:cs="Lucida Sans"/>
                <w:color w:val="000000" w:themeColor="text1"/>
                <w:sz w:val="18"/>
                <w:szCs w:val="18"/>
              </w:rPr>
              <w:t xml:space="preserve"> and electronics labs </w:t>
            </w:r>
            <w:r w:rsidR="1759046E" w:rsidRPr="33AAF607">
              <w:rPr>
                <w:rFonts w:eastAsia="Lucida Sans" w:cs="Lucida Sans"/>
                <w:color w:val="000000" w:themeColor="text1"/>
                <w:sz w:val="18"/>
                <w:szCs w:val="18"/>
              </w:rPr>
              <w:t xml:space="preserve">in the BE Teaching labs, </w:t>
            </w:r>
            <w:r w:rsidR="1378D077" w:rsidRPr="33AAF607">
              <w:rPr>
                <w:rFonts w:eastAsia="Lucida Sans" w:cs="Lucida Sans"/>
                <w:color w:val="000000" w:themeColor="text1"/>
                <w:sz w:val="18"/>
                <w:szCs w:val="18"/>
              </w:rPr>
              <w:t>associated with the ECS</w:t>
            </w:r>
            <w:r w:rsidR="10132A07" w:rsidRPr="33AAF607">
              <w:rPr>
                <w:rFonts w:eastAsia="Lucida Sans" w:cs="Lucida Sans"/>
                <w:color w:val="000000" w:themeColor="text1"/>
                <w:sz w:val="18"/>
                <w:szCs w:val="18"/>
              </w:rPr>
              <w:t xml:space="preserve"> </w:t>
            </w:r>
            <w:r w:rsidR="7315117A" w:rsidRPr="33AAF607">
              <w:rPr>
                <w:rFonts w:eastAsia="Lucida Sans" w:cs="Lucida Sans"/>
                <w:color w:val="000000" w:themeColor="text1"/>
                <w:sz w:val="18"/>
                <w:szCs w:val="18"/>
              </w:rPr>
              <w:t xml:space="preserve">BE </w:t>
            </w:r>
            <w:r w:rsidR="1ADDAA84" w:rsidRPr="33AAF607">
              <w:rPr>
                <w:rFonts w:eastAsia="Lucida Sans" w:cs="Lucida Sans"/>
                <w:color w:val="000000" w:themeColor="text1"/>
                <w:sz w:val="18"/>
                <w:szCs w:val="18"/>
              </w:rPr>
              <w:t xml:space="preserve">BEng </w:t>
            </w:r>
            <w:r w:rsidR="6475300B" w:rsidRPr="33AAF607">
              <w:rPr>
                <w:rFonts w:eastAsia="Lucida Sans" w:cs="Lucida Sans"/>
                <w:color w:val="000000" w:themeColor="text1"/>
                <w:sz w:val="18"/>
                <w:szCs w:val="18"/>
              </w:rPr>
              <w:t>and MEng</w:t>
            </w:r>
            <w:r w:rsidR="09C31B5D" w:rsidRPr="33AAF607">
              <w:rPr>
                <w:rFonts w:eastAsia="Lucida Sans" w:cs="Lucida Sans"/>
                <w:color w:val="000000" w:themeColor="text1"/>
                <w:sz w:val="18"/>
                <w:szCs w:val="18"/>
              </w:rPr>
              <w:t xml:space="preserve"> degrees</w:t>
            </w:r>
            <w:r w:rsidR="18A1C081" w:rsidRPr="33AAF607">
              <w:rPr>
                <w:rFonts w:eastAsia="Lucida Sans" w:cs="Lucida Sans"/>
                <w:color w:val="000000" w:themeColor="text1"/>
                <w:sz w:val="18"/>
                <w:szCs w:val="18"/>
              </w:rPr>
              <w:t xml:space="preserve">. </w:t>
            </w:r>
            <w:r w:rsidR="3A722B85" w:rsidRPr="33AAF607">
              <w:rPr>
                <w:rFonts w:eastAsia="Lucida Sans" w:cs="Lucida Sans"/>
                <w:color w:val="000000" w:themeColor="text1"/>
                <w:sz w:val="18"/>
                <w:szCs w:val="18"/>
              </w:rPr>
              <w:t xml:space="preserve"> </w:t>
            </w:r>
          </w:p>
          <w:p w14:paraId="1F2FED9D" w14:textId="4F8CA239" w:rsidR="0012209D" w:rsidRDefault="0012209D" w:rsidP="5A2AA005">
            <w:pPr>
              <w:pStyle w:val="EndnoteText"/>
              <w:widowControl w:val="0"/>
              <w:spacing w:before="0"/>
              <w:rPr>
                <w:rFonts w:eastAsia="Lucida Sans" w:cs="Lucida Sans"/>
                <w:color w:val="000000" w:themeColor="text1"/>
                <w:sz w:val="18"/>
                <w:szCs w:val="18"/>
                <w:lang w:val="en-US"/>
              </w:rPr>
            </w:pPr>
          </w:p>
          <w:p w14:paraId="71482424" w14:textId="2D6A9681" w:rsidR="0012209D" w:rsidRDefault="62A67FC1" w:rsidP="316B1F25">
            <w:pPr>
              <w:pStyle w:val="EndnoteText"/>
              <w:widowControl w:val="0"/>
              <w:spacing w:before="0"/>
              <w:rPr>
                <w:rFonts w:eastAsia="Lucida Sans" w:cs="Lucida Sans"/>
                <w:color w:val="000000" w:themeColor="text1"/>
                <w:sz w:val="18"/>
                <w:szCs w:val="18"/>
                <w:lang w:val="en-US"/>
              </w:rPr>
            </w:pPr>
            <w:r w:rsidRPr="316B1F25">
              <w:rPr>
                <w:rFonts w:eastAsia="Lucida Sans" w:cs="Lucida Sans"/>
                <w:color w:val="000000" w:themeColor="text1"/>
                <w:sz w:val="18"/>
                <w:szCs w:val="18"/>
                <w:lang w:val="en-US"/>
              </w:rPr>
              <w:t xml:space="preserve">Support the </w:t>
            </w:r>
            <w:r w:rsidR="0A2D5F2B" w:rsidRPr="316B1F25">
              <w:rPr>
                <w:rFonts w:eastAsia="Lucida Sans" w:cs="Lucida Sans"/>
                <w:color w:val="000000" w:themeColor="text1"/>
                <w:sz w:val="18"/>
                <w:szCs w:val="18"/>
                <w:lang w:val="en-US"/>
              </w:rPr>
              <w:t xml:space="preserve">strategic </w:t>
            </w:r>
            <w:r w:rsidR="3CD31745" w:rsidRPr="316B1F25">
              <w:rPr>
                <w:rFonts w:eastAsia="Lucida Sans" w:cs="Lucida Sans"/>
                <w:color w:val="000000" w:themeColor="text1"/>
                <w:sz w:val="18"/>
                <w:szCs w:val="18"/>
                <w:lang w:val="en-US"/>
              </w:rPr>
              <w:t xml:space="preserve">growth of </w:t>
            </w:r>
            <w:r w:rsidR="77C87081" w:rsidRPr="316B1F25">
              <w:rPr>
                <w:rFonts w:eastAsia="Lucida Sans" w:cs="Lucida Sans"/>
                <w:color w:val="000000" w:themeColor="text1"/>
                <w:sz w:val="18"/>
                <w:szCs w:val="18"/>
                <w:lang w:val="en-US"/>
              </w:rPr>
              <w:t xml:space="preserve">the new ECS </w:t>
            </w:r>
            <w:r w:rsidR="1B10697C" w:rsidRPr="316B1F25">
              <w:rPr>
                <w:rFonts w:eastAsia="Lucida Sans" w:cs="Lucida Sans"/>
                <w:color w:val="000000" w:themeColor="text1"/>
                <w:sz w:val="18"/>
                <w:szCs w:val="18"/>
                <w:lang w:val="en-US"/>
              </w:rPr>
              <w:t xml:space="preserve">BE Teaching </w:t>
            </w:r>
            <w:r w:rsidR="0F279753" w:rsidRPr="316B1F25">
              <w:rPr>
                <w:rFonts w:eastAsia="Lucida Sans" w:cs="Lucida Sans"/>
                <w:color w:val="000000" w:themeColor="text1"/>
                <w:sz w:val="18"/>
                <w:szCs w:val="18"/>
                <w:lang w:val="en-US"/>
              </w:rPr>
              <w:t>laboratory</w:t>
            </w:r>
            <w:r w:rsidR="635E3F5E" w:rsidRPr="316B1F25">
              <w:rPr>
                <w:rFonts w:eastAsia="Lucida Sans" w:cs="Lucida Sans"/>
                <w:color w:val="000000" w:themeColor="text1"/>
                <w:sz w:val="18"/>
                <w:szCs w:val="18"/>
                <w:lang w:val="en-US"/>
              </w:rPr>
              <w:t>,</w:t>
            </w:r>
            <w:r w:rsidR="0AB86311" w:rsidRPr="316B1F25">
              <w:rPr>
                <w:rFonts w:eastAsia="Lucida Sans" w:cs="Lucida Sans"/>
                <w:color w:val="000000" w:themeColor="text1"/>
                <w:sz w:val="18"/>
                <w:szCs w:val="18"/>
                <w:lang w:val="en-US"/>
              </w:rPr>
              <w:t xml:space="preserve"> this</w:t>
            </w:r>
            <w:r w:rsidR="635E3F5E" w:rsidRPr="316B1F25">
              <w:rPr>
                <w:rFonts w:eastAsia="Lucida Sans" w:cs="Lucida Sans"/>
                <w:color w:val="000000" w:themeColor="text1"/>
                <w:sz w:val="18"/>
                <w:szCs w:val="18"/>
                <w:lang w:val="en-US"/>
              </w:rPr>
              <w:t xml:space="preserve"> </w:t>
            </w:r>
            <w:r w:rsidR="215FCFBD" w:rsidRPr="316B1F25">
              <w:rPr>
                <w:rFonts w:eastAsia="Lucida Sans" w:cs="Lucida Sans"/>
                <w:color w:val="000000" w:themeColor="text1"/>
                <w:sz w:val="18"/>
                <w:szCs w:val="18"/>
                <w:lang w:val="en-US"/>
              </w:rPr>
              <w:t xml:space="preserve">includes </w:t>
            </w:r>
            <w:r w:rsidR="2EE4AF70" w:rsidRPr="316B1F25">
              <w:rPr>
                <w:rFonts w:eastAsia="Lucida Sans" w:cs="Lucida Sans"/>
                <w:color w:val="000000" w:themeColor="text1"/>
                <w:sz w:val="18"/>
                <w:szCs w:val="18"/>
                <w:lang w:val="en-US"/>
              </w:rPr>
              <w:t>procurement</w:t>
            </w:r>
            <w:r w:rsidR="215FCFBD" w:rsidRPr="316B1F25">
              <w:rPr>
                <w:rFonts w:eastAsia="Lucida Sans" w:cs="Lucida Sans"/>
                <w:color w:val="000000" w:themeColor="text1"/>
                <w:sz w:val="18"/>
                <w:szCs w:val="18"/>
                <w:lang w:val="en-US"/>
              </w:rPr>
              <w:t xml:space="preserve"> </w:t>
            </w:r>
            <w:r w:rsidR="72C28165" w:rsidRPr="316B1F25">
              <w:rPr>
                <w:rFonts w:eastAsia="Lucida Sans" w:cs="Lucida Sans"/>
                <w:color w:val="000000" w:themeColor="text1"/>
                <w:sz w:val="18"/>
                <w:szCs w:val="18"/>
                <w:lang w:val="en-US"/>
              </w:rPr>
              <w:t>of specialist</w:t>
            </w:r>
            <w:r w:rsidR="215FCFBD" w:rsidRPr="316B1F25">
              <w:rPr>
                <w:rFonts w:eastAsia="Lucida Sans" w:cs="Lucida Sans"/>
                <w:color w:val="000000" w:themeColor="text1"/>
                <w:sz w:val="18"/>
                <w:szCs w:val="18"/>
                <w:lang w:val="en-US"/>
              </w:rPr>
              <w:t xml:space="preserve"> </w:t>
            </w:r>
            <w:r w:rsidR="372009F6" w:rsidRPr="316B1F25">
              <w:rPr>
                <w:rFonts w:eastAsia="Lucida Sans" w:cs="Lucida Sans"/>
                <w:color w:val="000000" w:themeColor="text1"/>
                <w:sz w:val="18"/>
                <w:szCs w:val="18"/>
                <w:lang w:val="en-US"/>
              </w:rPr>
              <w:t>equipment</w:t>
            </w:r>
            <w:r w:rsidR="75818AE5" w:rsidRPr="316B1F25">
              <w:rPr>
                <w:rFonts w:eastAsia="Lucida Sans" w:cs="Lucida Sans"/>
                <w:color w:val="000000" w:themeColor="text1"/>
                <w:sz w:val="18"/>
                <w:szCs w:val="18"/>
                <w:lang w:val="en-US"/>
              </w:rPr>
              <w:t>, installation</w:t>
            </w:r>
            <w:r w:rsidR="6E29B9C4" w:rsidRPr="316B1F25">
              <w:rPr>
                <w:rFonts w:eastAsia="Lucida Sans" w:cs="Lucida Sans"/>
                <w:color w:val="000000" w:themeColor="text1"/>
                <w:sz w:val="18"/>
                <w:szCs w:val="18"/>
                <w:lang w:val="en-US"/>
              </w:rPr>
              <w:t xml:space="preserve">, </w:t>
            </w:r>
            <w:r w:rsidR="6849C939" w:rsidRPr="316B1F25">
              <w:rPr>
                <w:rFonts w:eastAsia="Lucida Sans" w:cs="Lucida Sans"/>
                <w:color w:val="000000" w:themeColor="text1"/>
                <w:sz w:val="18"/>
                <w:szCs w:val="18"/>
                <w:lang w:val="en-US"/>
              </w:rPr>
              <w:t>commission</w:t>
            </w:r>
            <w:r w:rsidR="78C16E2A" w:rsidRPr="316B1F25">
              <w:rPr>
                <w:rFonts w:eastAsia="Lucida Sans" w:cs="Lucida Sans"/>
                <w:color w:val="000000" w:themeColor="text1"/>
                <w:sz w:val="18"/>
                <w:szCs w:val="18"/>
                <w:lang w:val="en-US"/>
              </w:rPr>
              <w:t xml:space="preserve"> </w:t>
            </w:r>
            <w:r w:rsidR="21531FDA" w:rsidRPr="316B1F25">
              <w:rPr>
                <w:rFonts w:eastAsia="Lucida Sans" w:cs="Lucida Sans"/>
                <w:color w:val="000000" w:themeColor="text1"/>
                <w:sz w:val="18"/>
                <w:szCs w:val="18"/>
                <w:lang w:val="en-US"/>
              </w:rPr>
              <w:t>test</w:t>
            </w:r>
            <w:r w:rsidR="275CAF44" w:rsidRPr="316B1F25">
              <w:rPr>
                <w:rFonts w:eastAsia="Lucida Sans" w:cs="Lucida Sans"/>
                <w:color w:val="000000" w:themeColor="text1"/>
                <w:sz w:val="18"/>
                <w:szCs w:val="18"/>
                <w:lang w:val="en-US"/>
              </w:rPr>
              <w:t>s</w:t>
            </w:r>
            <w:r w:rsidR="0F355501" w:rsidRPr="316B1F25">
              <w:rPr>
                <w:rFonts w:eastAsia="Lucida Sans" w:cs="Lucida Sans"/>
                <w:color w:val="000000" w:themeColor="text1"/>
                <w:sz w:val="18"/>
                <w:szCs w:val="18"/>
                <w:lang w:val="en-US"/>
              </w:rPr>
              <w:t xml:space="preserve">, </w:t>
            </w:r>
            <w:r w:rsidR="06113137" w:rsidRPr="316B1F25">
              <w:rPr>
                <w:rFonts w:eastAsia="Lucida Sans" w:cs="Lucida Sans"/>
                <w:color w:val="000000" w:themeColor="text1"/>
                <w:sz w:val="18"/>
                <w:szCs w:val="18"/>
                <w:lang w:val="en-US"/>
              </w:rPr>
              <w:t>inventories</w:t>
            </w:r>
            <w:r w:rsidR="197C797E" w:rsidRPr="316B1F25">
              <w:rPr>
                <w:rFonts w:eastAsia="Lucida Sans" w:cs="Lucida Sans"/>
                <w:color w:val="000000" w:themeColor="text1"/>
                <w:sz w:val="18"/>
                <w:szCs w:val="18"/>
                <w:lang w:val="en-US"/>
              </w:rPr>
              <w:t xml:space="preserve">, chemical management and storage. </w:t>
            </w:r>
          </w:p>
          <w:p w14:paraId="30B0D280" w14:textId="3980B4DF" w:rsidR="0012209D" w:rsidRDefault="0012209D" w:rsidP="51D279B1">
            <w:pPr>
              <w:pStyle w:val="EndnoteText"/>
              <w:widowControl w:val="0"/>
              <w:spacing w:before="0"/>
              <w:rPr>
                <w:rFonts w:eastAsia="Lucida Sans" w:cs="Lucida Sans"/>
                <w:color w:val="000000" w:themeColor="text1"/>
                <w:sz w:val="18"/>
                <w:szCs w:val="18"/>
                <w:lang w:val="en-US"/>
              </w:rPr>
            </w:pPr>
          </w:p>
          <w:p w14:paraId="36DA27CF" w14:textId="66D4F381" w:rsidR="0012209D" w:rsidRDefault="77C87081" w:rsidP="316B1F25">
            <w:pPr>
              <w:pStyle w:val="EndnoteText"/>
              <w:widowControl w:val="0"/>
              <w:spacing w:before="0"/>
              <w:rPr>
                <w:rFonts w:eastAsia="Lucida Sans" w:cs="Lucida Sans"/>
                <w:color w:val="000000" w:themeColor="text1"/>
                <w:sz w:val="18"/>
                <w:szCs w:val="18"/>
              </w:rPr>
            </w:pPr>
            <w:r w:rsidRPr="316B1F25">
              <w:rPr>
                <w:rFonts w:eastAsia="Lucida Sans" w:cs="Lucida Sans"/>
                <w:color w:val="000000" w:themeColor="text1"/>
                <w:sz w:val="18"/>
                <w:szCs w:val="18"/>
              </w:rPr>
              <w:t xml:space="preserve">To manage and maintain </w:t>
            </w:r>
            <w:r w:rsidR="5E051217" w:rsidRPr="316B1F25">
              <w:rPr>
                <w:rFonts w:eastAsia="Lucida Sans" w:cs="Lucida Sans"/>
                <w:color w:val="000000" w:themeColor="text1"/>
                <w:sz w:val="18"/>
                <w:szCs w:val="18"/>
              </w:rPr>
              <w:t xml:space="preserve">the </w:t>
            </w:r>
            <w:r w:rsidR="41DEEA14" w:rsidRPr="316B1F25">
              <w:rPr>
                <w:rFonts w:eastAsia="Lucida Sans" w:cs="Lucida Sans"/>
                <w:color w:val="000000" w:themeColor="text1"/>
                <w:sz w:val="18"/>
                <w:szCs w:val="18"/>
              </w:rPr>
              <w:t xml:space="preserve">safe </w:t>
            </w:r>
            <w:r w:rsidRPr="316B1F25">
              <w:rPr>
                <w:rFonts w:eastAsia="Lucida Sans" w:cs="Lucida Sans"/>
                <w:color w:val="000000" w:themeColor="text1"/>
                <w:sz w:val="18"/>
                <w:szCs w:val="18"/>
              </w:rPr>
              <w:t xml:space="preserve">day-to-day running </w:t>
            </w:r>
            <w:r w:rsidR="6F664E32" w:rsidRPr="316B1F25">
              <w:rPr>
                <w:rFonts w:eastAsia="Lucida Sans" w:cs="Lucida Sans"/>
                <w:color w:val="000000" w:themeColor="text1"/>
                <w:sz w:val="18"/>
                <w:szCs w:val="18"/>
              </w:rPr>
              <w:t xml:space="preserve">and </w:t>
            </w:r>
            <w:r w:rsidR="6B24404A" w:rsidRPr="316B1F25">
              <w:rPr>
                <w:rFonts w:eastAsia="Lucida Sans" w:cs="Lucida Sans"/>
                <w:color w:val="000000" w:themeColor="text1"/>
                <w:sz w:val="18"/>
                <w:szCs w:val="18"/>
              </w:rPr>
              <w:t>house service</w:t>
            </w:r>
            <w:r w:rsidR="33B37A8C" w:rsidRPr="316B1F25">
              <w:rPr>
                <w:rFonts w:eastAsia="Lucida Sans" w:cs="Lucida Sans"/>
                <w:color w:val="000000" w:themeColor="text1"/>
                <w:sz w:val="18"/>
                <w:szCs w:val="18"/>
              </w:rPr>
              <w:t>s</w:t>
            </w:r>
            <w:r w:rsidR="6F664E32" w:rsidRPr="316B1F25">
              <w:rPr>
                <w:rFonts w:eastAsia="Lucida Sans" w:cs="Lucida Sans"/>
                <w:color w:val="000000" w:themeColor="text1"/>
                <w:sz w:val="18"/>
                <w:szCs w:val="18"/>
              </w:rPr>
              <w:t xml:space="preserve"> </w:t>
            </w:r>
            <w:r w:rsidRPr="316B1F25">
              <w:rPr>
                <w:rFonts w:eastAsia="Lucida Sans" w:cs="Lucida Sans"/>
                <w:color w:val="000000" w:themeColor="text1"/>
                <w:sz w:val="18"/>
                <w:szCs w:val="18"/>
              </w:rPr>
              <w:t xml:space="preserve">of the ECS </w:t>
            </w:r>
            <w:r w:rsidR="745C3932" w:rsidRPr="316B1F25">
              <w:rPr>
                <w:rFonts w:eastAsia="Lucida Sans" w:cs="Lucida Sans"/>
                <w:color w:val="000000" w:themeColor="text1"/>
                <w:sz w:val="18"/>
                <w:szCs w:val="18"/>
              </w:rPr>
              <w:t>BE T</w:t>
            </w:r>
            <w:r w:rsidRPr="316B1F25">
              <w:rPr>
                <w:rFonts w:eastAsia="Lucida Sans" w:cs="Lucida Sans"/>
                <w:color w:val="000000" w:themeColor="text1"/>
                <w:sz w:val="18"/>
                <w:szCs w:val="18"/>
              </w:rPr>
              <w:t>eaching laboratory</w:t>
            </w:r>
            <w:r w:rsidR="7D85D041" w:rsidRPr="316B1F25">
              <w:rPr>
                <w:rFonts w:eastAsia="Lucida Sans" w:cs="Lucida Sans"/>
                <w:color w:val="000000" w:themeColor="text1"/>
                <w:sz w:val="18"/>
                <w:szCs w:val="18"/>
              </w:rPr>
              <w:t xml:space="preserve">. </w:t>
            </w:r>
            <w:r w:rsidR="1FE68CF4" w:rsidRPr="316B1F25">
              <w:rPr>
                <w:rFonts w:eastAsia="Lucida Sans" w:cs="Lucida Sans"/>
                <w:color w:val="000000" w:themeColor="text1"/>
                <w:sz w:val="18"/>
                <w:szCs w:val="18"/>
              </w:rPr>
              <w:t>P</w:t>
            </w:r>
            <w:r w:rsidR="67348299" w:rsidRPr="316B1F25">
              <w:rPr>
                <w:rFonts w:eastAsia="Lucida Sans" w:cs="Lucida Sans"/>
                <w:color w:val="000000" w:themeColor="text1"/>
                <w:sz w:val="18"/>
                <w:szCs w:val="18"/>
              </w:rPr>
              <w:t xml:space="preserve">rovision of </w:t>
            </w:r>
            <w:r w:rsidR="5D934FCC" w:rsidRPr="316B1F25">
              <w:rPr>
                <w:rFonts w:eastAsia="Lucida Sans" w:cs="Lucida Sans"/>
                <w:color w:val="000000" w:themeColor="text1"/>
                <w:sz w:val="18"/>
                <w:szCs w:val="18"/>
              </w:rPr>
              <w:t>technical</w:t>
            </w:r>
            <w:r w:rsidR="2237302D" w:rsidRPr="316B1F25">
              <w:rPr>
                <w:rFonts w:eastAsia="Lucida Sans" w:cs="Lucida Sans"/>
                <w:color w:val="000000" w:themeColor="text1"/>
                <w:sz w:val="18"/>
                <w:szCs w:val="18"/>
              </w:rPr>
              <w:t xml:space="preserve"> </w:t>
            </w:r>
            <w:r w:rsidR="2418B8D8" w:rsidRPr="316B1F25">
              <w:rPr>
                <w:rFonts w:eastAsia="Lucida Sans" w:cs="Lucida Sans"/>
                <w:color w:val="000000" w:themeColor="text1"/>
                <w:sz w:val="18"/>
                <w:szCs w:val="18"/>
              </w:rPr>
              <w:t>staff</w:t>
            </w:r>
            <w:r w:rsidR="74648472" w:rsidRPr="316B1F25">
              <w:rPr>
                <w:rFonts w:eastAsia="Lucida Sans" w:cs="Lucida Sans"/>
                <w:color w:val="000000" w:themeColor="text1"/>
                <w:sz w:val="18"/>
                <w:szCs w:val="18"/>
              </w:rPr>
              <w:t>,</w:t>
            </w:r>
            <w:r w:rsidR="111DED8A" w:rsidRPr="316B1F25">
              <w:rPr>
                <w:rFonts w:eastAsia="Lucida Sans" w:cs="Lucida Sans"/>
                <w:color w:val="000000" w:themeColor="text1"/>
                <w:sz w:val="18"/>
                <w:szCs w:val="18"/>
              </w:rPr>
              <w:t xml:space="preserve"> </w:t>
            </w:r>
            <w:r w:rsidR="74648472" w:rsidRPr="316B1F25">
              <w:rPr>
                <w:rFonts w:eastAsia="Lucida Sans" w:cs="Lucida Sans"/>
                <w:color w:val="000000" w:themeColor="text1"/>
                <w:sz w:val="18"/>
                <w:szCs w:val="18"/>
              </w:rPr>
              <w:t xml:space="preserve">resources and </w:t>
            </w:r>
            <w:r w:rsidR="7C8F41EE" w:rsidRPr="316B1F25">
              <w:rPr>
                <w:rFonts w:eastAsia="Lucida Sans" w:cs="Lucida Sans"/>
                <w:color w:val="000000" w:themeColor="text1"/>
                <w:sz w:val="18"/>
                <w:szCs w:val="18"/>
              </w:rPr>
              <w:t xml:space="preserve">student </w:t>
            </w:r>
            <w:r w:rsidR="4865198F" w:rsidRPr="316B1F25">
              <w:rPr>
                <w:rFonts w:eastAsia="Lucida Sans" w:cs="Lucida Sans"/>
                <w:color w:val="000000" w:themeColor="text1"/>
                <w:sz w:val="18"/>
                <w:szCs w:val="18"/>
              </w:rPr>
              <w:t>bench set-up</w:t>
            </w:r>
            <w:r w:rsidR="455BD6BF" w:rsidRPr="316B1F25">
              <w:rPr>
                <w:rFonts w:eastAsia="Lucida Sans" w:cs="Lucida Sans"/>
                <w:color w:val="000000" w:themeColor="text1"/>
                <w:sz w:val="18"/>
                <w:szCs w:val="18"/>
              </w:rPr>
              <w:t>s</w:t>
            </w:r>
            <w:r w:rsidR="4865198F" w:rsidRPr="316B1F25">
              <w:rPr>
                <w:rFonts w:eastAsia="Lucida Sans" w:cs="Lucida Sans"/>
                <w:color w:val="000000" w:themeColor="text1"/>
                <w:sz w:val="18"/>
                <w:szCs w:val="18"/>
              </w:rPr>
              <w:t xml:space="preserve"> </w:t>
            </w:r>
            <w:r w:rsidR="2418B8D8" w:rsidRPr="316B1F25">
              <w:rPr>
                <w:rFonts w:eastAsia="Lucida Sans" w:cs="Lucida Sans"/>
                <w:color w:val="000000" w:themeColor="text1"/>
                <w:sz w:val="18"/>
                <w:szCs w:val="18"/>
              </w:rPr>
              <w:t>to</w:t>
            </w:r>
            <w:r w:rsidR="24BA3DE0" w:rsidRPr="316B1F25">
              <w:rPr>
                <w:rFonts w:eastAsia="Lucida Sans" w:cs="Lucida Sans"/>
                <w:color w:val="000000" w:themeColor="text1"/>
                <w:sz w:val="18"/>
                <w:szCs w:val="18"/>
              </w:rPr>
              <w:t xml:space="preserve"> support </w:t>
            </w:r>
            <w:r w:rsidR="13A51ECD" w:rsidRPr="316B1F25">
              <w:rPr>
                <w:rFonts w:eastAsia="Lucida Sans" w:cs="Lucida Sans"/>
                <w:color w:val="000000" w:themeColor="text1"/>
                <w:sz w:val="18"/>
                <w:szCs w:val="18"/>
              </w:rPr>
              <w:t>Teaching</w:t>
            </w:r>
            <w:r w:rsidR="08C9A3E2" w:rsidRPr="316B1F25">
              <w:rPr>
                <w:rFonts w:eastAsia="Lucida Sans" w:cs="Lucida Sans"/>
                <w:color w:val="000000" w:themeColor="text1"/>
                <w:sz w:val="18"/>
                <w:szCs w:val="18"/>
              </w:rPr>
              <w:t xml:space="preserve"> requirements</w:t>
            </w:r>
            <w:r w:rsidR="3025DA13" w:rsidRPr="316B1F25">
              <w:rPr>
                <w:rFonts w:eastAsia="Lucida Sans" w:cs="Lucida Sans"/>
                <w:color w:val="000000" w:themeColor="text1"/>
                <w:sz w:val="18"/>
                <w:szCs w:val="18"/>
              </w:rPr>
              <w:t xml:space="preserve"> and student experience</w:t>
            </w:r>
            <w:r w:rsidR="08C9A3E2" w:rsidRPr="316B1F25">
              <w:rPr>
                <w:rFonts w:eastAsia="Lucida Sans" w:cs="Lucida Sans"/>
                <w:color w:val="000000" w:themeColor="text1"/>
                <w:sz w:val="18"/>
                <w:szCs w:val="18"/>
              </w:rPr>
              <w:t xml:space="preserve">. </w:t>
            </w:r>
            <w:r w:rsidR="0D9A3169" w:rsidRPr="316B1F25">
              <w:rPr>
                <w:rFonts w:eastAsia="Lucida Sans" w:cs="Lucida Sans"/>
                <w:color w:val="000000" w:themeColor="text1"/>
                <w:sz w:val="18"/>
                <w:szCs w:val="18"/>
              </w:rPr>
              <w:t xml:space="preserve"> </w:t>
            </w:r>
          </w:p>
          <w:p w14:paraId="2E41B721" w14:textId="7FF39309" w:rsidR="0012209D" w:rsidRDefault="0012209D" w:rsidP="316B1F25">
            <w:pPr>
              <w:pStyle w:val="EndnoteText"/>
              <w:widowControl w:val="0"/>
              <w:spacing w:before="0"/>
              <w:rPr>
                <w:rFonts w:eastAsia="Lucida Sans" w:cs="Lucida Sans"/>
                <w:color w:val="000000" w:themeColor="text1"/>
                <w:sz w:val="18"/>
                <w:szCs w:val="18"/>
              </w:rPr>
            </w:pPr>
          </w:p>
          <w:p w14:paraId="23FAF36D" w14:textId="056B973F" w:rsidR="0012209D" w:rsidRDefault="5CD5758F" w:rsidP="33AAF607">
            <w:pPr>
              <w:pStyle w:val="EndnoteText"/>
              <w:widowControl w:val="0"/>
              <w:spacing w:before="0"/>
              <w:rPr>
                <w:rFonts w:eastAsia="Lucida Sans" w:cs="Lucida Sans"/>
                <w:color w:val="000000" w:themeColor="text1"/>
                <w:sz w:val="18"/>
                <w:szCs w:val="18"/>
              </w:rPr>
            </w:pPr>
            <w:r w:rsidRPr="33AAF607">
              <w:rPr>
                <w:rFonts w:eastAsia="Lucida Sans" w:cs="Lucida Sans"/>
                <w:color w:val="000000" w:themeColor="text1"/>
                <w:sz w:val="18"/>
                <w:szCs w:val="18"/>
              </w:rPr>
              <w:t>T</w:t>
            </w:r>
            <w:r w:rsidR="626EE2E4" w:rsidRPr="33AAF607">
              <w:rPr>
                <w:rFonts w:eastAsia="Lucida Sans" w:cs="Lucida Sans"/>
                <w:color w:val="000000" w:themeColor="text1"/>
                <w:sz w:val="18"/>
                <w:szCs w:val="18"/>
              </w:rPr>
              <w:t xml:space="preserve">his </w:t>
            </w:r>
            <w:r w:rsidR="18CCF2EF" w:rsidRPr="33AAF607">
              <w:rPr>
                <w:rFonts w:eastAsia="Lucida Sans" w:cs="Lucida Sans"/>
                <w:color w:val="000000" w:themeColor="text1"/>
                <w:sz w:val="18"/>
                <w:szCs w:val="18"/>
              </w:rPr>
              <w:t>includes</w:t>
            </w:r>
            <w:r w:rsidR="5EABC808" w:rsidRPr="33AAF607">
              <w:rPr>
                <w:rFonts w:eastAsia="Lucida Sans" w:cs="Lucida Sans"/>
                <w:color w:val="000000" w:themeColor="text1"/>
                <w:sz w:val="18"/>
                <w:szCs w:val="18"/>
              </w:rPr>
              <w:t xml:space="preserve"> </w:t>
            </w:r>
            <w:r w:rsidR="02D65BA0" w:rsidRPr="33AAF607">
              <w:rPr>
                <w:rFonts w:eastAsia="Lucida Sans" w:cs="Lucida Sans"/>
                <w:color w:val="000000" w:themeColor="text1"/>
                <w:sz w:val="18"/>
                <w:szCs w:val="18"/>
              </w:rPr>
              <w:t>but not limited to</w:t>
            </w:r>
            <w:r w:rsidR="56357D00" w:rsidRPr="33AAF607">
              <w:rPr>
                <w:rFonts w:eastAsia="Lucida Sans" w:cs="Lucida Sans"/>
                <w:color w:val="000000" w:themeColor="text1"/>
                <w:sz w:val="18"/>
                <w:szCs w:val="18"/>
              </w:rPr>
              <w:t xml:space="preserve"> </w:t>
            </w:r>
            <w:r w:rsidR="63D5069E" w:rsidRPr="33AAF607">
              <w:rPr>
                <w:rFonts w:eastAsia="Lucida Sans" w:cs="Lucida Sans"/>
                <w:color w:val="000000" w:themeColor="text1"/>
                <w:sz w:val="18"/>
                <w:szCs w:val="18"/>
              </w:rPr>
              <w:t xml:space="preserve">resolve technical issues, </w:t>
            </w:r>
            <w:r w:rsidR="3057BF75" w:rsidRPr="33AAF607">
              <w:rPr>
                <w:rFonts w:eastAsia="Lucida Sans" w:cs="Lucida Sans"/>
                <w:color w:val="000000" w:themeColor="text1"/>
                <w:sz w:val="18"/>
                <w:szCs w:val="18"/>
              </w:rPr>
              <w:t>ensure</w:t>
            </w:r>
            <w:r w:rsidR="379C639D" w:rsidRPr="33AAF607">
              <w:rPr>
                <w:rFonts w:eastAsia="Lucida Sans" w:cs="Lucida Sans"/>
                <w:color w:val="000000" w:themeColor="text1"/>
                <w:sz w:val="18"/>
                <w:szCs w:val="18"/>
              </w:rPr>
              <w:t xml:space="preserve"> H&amp;S compliance</w:t>
            </w:r>
            <w:r w:rsidR="74324292" w:rsidRPr="33AAF607">
              <w:rPr>
                <w:rFonts w:eastAsia="Lucida Sans" w:cs="Lucida Sans"/>
                <w:color w:val="000000" w:themeColor="text1"/>
                <w:sz w:val="18"/>
                <w:szCs w:val="18"/>
              </w:rPr>
              <w:t xml:space="preserve">, </w:t>
            </w:r>
            <w:r w:rsidR="205D4B09" w:rsidRPr="33AAF607">
              <w:rPr>
                <w:rFonts w:eastAsia="Lucida Sans" w:cs="Lucida Sans"/>
                <w:color w:val="000000" w:themeColor="text1"/>
                <w:sz w:val="18"/>
                <w:szCs w:val="18"/>
              </w:rPr>
              <w:t xml:space="preserve">arrange </w:t>
            </w:r>
            <w:r w:rsidR="788FD0AD" w:rsidRPr="33AAF607">
              <w:rPr>
                <w:rFonts w:eastAsia="Lucida Sans" w:cs="Lucida Sans"/>
                <w:color w:val="000000" w:themeColor="text1"/>
                <w:sz w:val="18"/>
                <w:szCs w:val="18"/>
              </w:rPr>
              <w:t xml:space="preserve">laboratory </w:t>
            </w:r>
            <w:r w:rsidR="6666F30B" w:rsidRPr="33AAF607">
              <w:rPr>
                <w:rFonts w:eastAsia="Lucida Sans" w:cs="Lucida Sans"/>
                <w:color w:val="000000" w:themeColor="text1"/>
                <w:sz w:val="18"/>
                <w:szCs w:val="18"/>
              </w:rPr>
              <w:t xml:space="preserve">access and </w:t>
            </w:r>
            <w:r w:rsidR="59609ED9" w:rsidRPr="33AAF607">
              <w:rPr>
                <w:rFonts w:eastAsia="Lucida Sans" w:cs="Lucida Sans"/>
                <w:color w:val="000000" w:themeColor="text1"/>
                <w:sz w:val="18"/>
                <w:szCs w:val="18"/>
              </w:rPr>
              <w:t>inductions</w:t>
            </w:r>
            <w:r w:rsidR="4C63253F" w:rsidRPr="33AAF607">
              <w:rPr>
                <w:rFonts w:eastAsia="Lucida Sans" w:cs="Lucida Sans"/>
                <w:color w:val="000000" w:themeColor="text1"/>
                <w:sz w:val="18"/>
                <w:szCs w:val="18"/>
              </w:rPr>
              <w:t xml:space="preserve"> </w:t>
            </w:r>
            <w:r w:rsidR="147D1183" w:rsidRPr="33AAF607">
              <w:rPr>
                <w:rFonts w:eastAsia="Lucida Sans" w:cs="Lucida Sans"/>
                <w:color w:val="000000" w:themeColor="text1"/>
                <w:sz w:val="18"/>
                <w:szCs w:val="18"/>
              </w:rPr>
              <w:t>to staff, students and visitors.</w:t>
            </w:r>
            <w:r w:rsidR="7C249FEB" w:rsidRPr="33AAF607">
              <w:rPr>
                <w:rFonts w:eastAsia="Lucida Sans" w:cs="Lucida Sans"/>
                <w:color w:val="000000" w:themeColor="text1"/>
                <w:sz w:val="18"/>
                <w:szCs w:val="18"/>
              </w:rPr>
              <w:t xml:space="preserve"> </w:t>
            </w:r>
            <w:r w:rsidR="0AEBE141" w:rsidRPr="33AAF607">
              <w:rPr>
                <w:rFonts w:eastAsia="Lucida Sans" w:cs="Lucida Sans"/>
                <w:color w:val="000000" w:themeColor="text1"/>
                <w:sz w:val="18"/>
                <w:szCs w:val="18"/>
              </w:rPr>
              <w:t xml:space="preserve">Supervise </w:t>
            </w:r>
            <w:r w:rsidR="7C249FEB" w:rsidRPr="33AAF607">
              <w:rPr>
                <w:rFonts w:eastAsia="Lucida Sans" w:cs="Lucida Sans"/>
                <w:color w:val="000000" w:themeColor="text1"/>
                <w:sz w:val="18"/>
                <w:szCs w:val="18"/>
              </w:rPr>
              <w:t xml:space="preserve">Technical staff and </w:t>
            </w:r>
            <w:r w:rsidR="3D7F91B6" w:rsidRPr="33AAF607">
              <w:rPr>
                <w:rFonts w:eastAsia="Lucida Sans" w:cs="Lucida Sans"/>
                <w:color w:val="000000" w:themeColor="text1"/>
                <w:sz w:val="18"/>
                <w:szCs w:val="18"/>
              </w:rPr>
              <w:t xml:space="preserve">train </w:t>
            </w:r>
            <w:r w:rsidR="7C249FEB" w:rsidRPr="33AAF607">
              <w:rPr>
                <w:rFonts w:eastAsia="Lucida Sans" w:cs="Lucida Sans"/>
                <w:color w:val="000000" w:themeColor="text1"/>
                <w:sz w:val="18"/>
                <w:szCs w:val="18"/>
              </w:rPr>
              <w:t>demonstrators to be proficient in their duties.</w:t>
            </w:r>
            <w:r w:rsidR="59BAAA04" w:rsidRPr="33AAF607">
              <w:rPr>
                <w:rFonts w:eastAsia="Lucida Sans" w:cs="Lucida Sans"/>
                <w:color w:val="000000" w:themeColor="text1"/>
                <w:sz w:val="18"/>
                <w:szCs w:val="18"/>
              </w:rPr>
              <w:t xml:space="preserve"> Arrange approved contractor service visits and keep records. Buy and maintain la</w:t>
            </w:r>
            <w:r w:rsidR="184FC719" w:rsidRPr="33AAF607">
              <w:rPr>
                <w:rFonts w:eastAsia="Lucida Sans" w:cs="Lucida Sans"/>
                <w:color w:val="000000" w:themeColor="text1"/>
                <w:sz w:val="18"/>
                <w:szCs w:val="18"/>
              </w:rPr>
              <w:t>boratory consumables</w:t>
            </w:r>
            <w:r w:rsidR="158C1C3C" w:rsidRPr="33AAF607">
              <w:rPr>
                <w:rFonts w:eastAsia="Lucida Sans" w:cs="Lucida Sans"/>
                <w:color w:val="000000" w:themeColor="text1"/>
                <w:sz w:val="18"/>
                <w:szCs w:val="18"/>
              </w:rPr>
              <w:t xml:space="preserve">, </w:t>
            </w:r>
            <w:r w:rsidR="59BAAA04" w:rsidRPr="33AAF607">
              <w:rPr>
                <w:rFonts w:eastAsia="Lucida Sans" w:cs="Lucida Sans"/>
                <w:color w:val="000000" w:themeColor="text1"/>
                <w:sz w:val="18"/>
                <w:szCs w:val="18"/>
              </w:rPr>
              <w:t>procure new equipment</w:t>
            </w:r>
            <w:r w:rsidR="14386DAE" w:rsidRPr="33AAF607">
              <w:rPr>
                <w:rFonts w:eastAsia="Lucida Sans" w:cs="Lucida Sans"/>
                <w:color w:val="000000" w:themeColor="text1"/>
                <w:sz w:val="18"/>
                <w:szCs w:val="18"/>
              </w:rPr>
              <w:t xml:space="preserve"> and manage warranties.</w:t>
            </w:r>
          </w:p>
          <w:p w14:paraId="377AB1A9" w14:textId="64532B76" w:rsidR="0012209D" w:rsidRDefault="0012209D" w:rsidP="6EFD42AD">
            <w:pPr>
              <w:pStyle w:val="EndnoteText"/>
              <w:widowControl w:val="0"/>
              <w:spacing w:before="0"/>
              <w:rPr>
                <w:rFonts w:eastAsia="Lucida Sans" w:cs="Lucida Sans"/>
                <w:color w:val="000000" w:themeColor="text1"/>
                <w:sz w:val="18"/>
                <w:szCs w:val="18"/>
                <w:lang w:val="en-US"/>
              </w:rPr>
            </w:pPr>
          </w:p>
          <w:p w14:paraId="34960711" w14:textId="04457E57" w:rsidR="0012209D" w:rsidRDefault="7C2C0294" w:rsidP="33AAF607">
            <w:pPr>
              <w:pStyle w:val="EndnoteText"/>
              <w:widowControl w:val="0"/>
              <w:spacing w:before="0"/>
              <w:rPr>
                <w:rFonts w:eastAsia="Lucida Sans" w:cs="Lucida Sans"/>
                <w:color w:val="000000" w:themeColor="text1"/>
                <w:sz w:val="18"/>
                <w:szCs w:val="18"/>
                <w:lang w:val="en-US"/>
              </w:rPr>
            </w:pPr>
            <w:r w:rsidRPr="33AAF607">
              <w:rPr>
                <w:rFonts w:eastAsia="Lucida Sans" w:cs="Lucida Sans"/>
                <w:color w:val="000000" w:themeColor="text1"/>
                <w:sz w:val="18"/>
                <w:szCs w:val="18"/>
                <w:lang w:val="en-US"/>
              </w:rPr>
              <w:t xml:space="preserve">To provide specialist technical support and advice to the </w:t>
            </w:r>
            <w:r w:rsidR="3AB8002F" w:rsidRPr="33AAF607">
              <w:rPr>
                <w:rFonts w:eastAsia="Lucida Sans" w:cs="Lucida Sans"/>
                <w:color w:val="000000" w:themeColor="text1"/>
                <w:sz w:val="18"/>
                <w:szCs w:val="18"/>
                <w:lang w:val="en-US"/>
              </w:rPr>
              <w:t xml:space="preserve">BE </w:t>
            </w:r>
            <w:r w:rsidRPr="33AAF607">
              <w:rPr>
                <w:rFonts w:eastAsia="Lucida Sans" w:cs="Lucida Sans"/>
                <w:color w:val="000000" w:themeColor="text1"/>
                <w:sz w:val="18"/>
                <w:szCs w:val="18"/>
                <w:lang w:val="en-US"/>
              </w:rPr>
              <w:t xml:space="preserve">department for associated practical education activities undertaken in the teaching laboratory. Successful delivery in this role will significantly contribute </w:t>
            </w:r>
            <w:r w:rsidR="0A4A1494" w:rsidRPr="33AAF607">
              <w:rPr>
                <w:rFonts w:eastAsia="Lucida Sans" w:cs="Lucida Sans"/>
                <w:color w:val="000000" w:themeColor="text1"/>
                <w:sz w:val="18"/>
                <w:szCs w:val="18"/>
                <w:lang w:val="en-US"/>
              </w:rPr>
              <w:t>to</w:t>
            </w:r>
            <w:r w:rsidRPr="33AAF607">
              <w:rPr>
                <w:rFonts w:eastAsia="Lucida Sans" w:cs="Lucida Sans"/>
                <w:color w:val="000000" w:themeColor="text1"/>
                <w:sz w:val="18"/>
                <w:szCs w:val="18"/>
                <w:lang w:val="en-US"/>
              </w:rPr>
              <w:t xml:space="preserve"> protecting the £</w:t>
            </w:r>
            <w:r w:rsidR="590824C9" w:rsidRPr="33AAF607">
              <w:rPr>
                <w:rFonts w:eastAsia="Lucida Sans" w:cs="Lucida Sans"/>
                <w:color w:val="000000" w:themeColor="text1"/>
                <w:sz w:val="18"/>
                <w:szCs w:val="18"/>
                <w:lang w:val="en-US"/>
              </w:rPr>
              <w:t>2</w:t>
            </w:r>
            <w:r w:rsidRPr="33AAF607">
              <w:rPr>
                <w:rFonts w:eastAsia="Lucida Sans" w:cs="Lucida Sans"/>
                <w:color w:val="000000" w:themeColor="text1"/>
                <w:sz w:val="18"/>
                <w:szCs w:val="18"/>
                <w:lang w:val="en-US"/>
              </w:rPr>
              <w:t>M+ capital investment to the ECS teaching facilities and to deliver the maximum education value from the facility</w:t>
            </w:r>
            <w:r w:rsidR="1A92FD6E" w:rsidRPr="33AAF607">
              <w:rPr>
                <w:rFonts w:eastAsia="Lucida Sans" w:cs="Lucida Sans"/>
                <w:color w:val="000000" w:themeColor="text1"/>
                <w:sz w:val="18"/>
                <w:szCs w:val="18"/>
                <w:lang w:val="en-US"/>
              </w:rPr>
              <w:t xml:space="preserve"> of ECS Biomedical </w:t>
            </w:r>
            <w:r w:rsidR="34E90246" w:rsidRPr="33AAF607">
              <w:rPr>
                <w:rFonts w:eastAsia="Lucida Sans" w:cs="Lucida Sans"/>
                <w:color w:val="000000" w:themeColor="text1"/>
                <w:sz w:val="18"/>
                <w:szCs w:val="18"/>
                <w:lang w:val="en-US"/>
              </w:rPr>
              <w:t>E</w:t>
            </w:r>
            <w:r w:rsidR="1A92FD6E" w:rsidRPr="33AAF607">
              <w:rPr>
                <w:rFonts w:eastAsia="Lucida Sans" w:cs="Lucida Sans"/>
                <w:color w:val="000000" w:themeColor="text1"/>
                <w:sz w:val="18"/>
                <w:szCs w:val="18"/>
                <w:lang w:val="en-US"/>
              </w:rPr>
              <w:t xml:space="preserve">ngineering </w:t>
            </w:r>
            <w:r w:rsidR="14D8DC9E" w:rsidRPr="33AAF607">
              <w:rPr>
                <w:rFonts w:eastAsia="Lucida Sans" w:cs="Lucida Sans"/>
                <w:color w:val="000000" w:themeColor="text1"/>
                <w:sz w:val="18"/>
                <w:szCs w:val="18"/>
                <w:lang w:val="en-US"/>
              </w:rPr>
              <w:t xml:space="preserve">BEng </w:t>
            </w:r>
            <w:r w:rsidR="1A92FD6E" w:rsidRPr="33AAF607">
              <w:rPr>
                <w:rFonts w:eastAsia="Lucida Sans" w:cs="Lucida Sans"/>
                <w:color w:val="000000" w:themeColor="text1"/>
                <w:sz w:val="18"/>
                <w:szCs w:val="18"/>
                <w:lang w:val="en-US"/>
              </w:rPr>
              <w:t>and MEng</w:t>
            </w:r>
          </w:p>
          <w:p w14:paraId="15BF088B" w14:textId="229FD800" w:rsidR="0012209D" w:rsidRDefault="0012209D" w:rsidP="4A820453"/>
        </w:tc>
      </w:tr>
    </w:tbl>
    <w:p w14:paraId="15BF088D" w14:textId="77777777" w:rsidR="0012209D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598"/>
        <w:gridCol w:w="8011"/>
        <w:gridCol w:w="1018"/>
      </w:tblGrid>
      <w:tr w:rsidR="0012209D" w14:paraId="15BF0890" w14:textId="77777777" w:rsidTr="33AAF607">
        <w:trPr>
          <w:cantSplit/>
          <w:tblHeader/>
        </w:trPr>
        <w:tc>
          <w:tcPr>
            <w:tcW w:w="8724" w:type="dxa"/>
            <w:gridSpan w:val="2"/>
            <w:shd w:val="clear" w:color="auto" w:fill="D9D9D9" w:themeFill="background1" w:themeFillShade="D9"/>
          </w:tcPr>
          <w:p w14:paraId="15BF088E" w14:textId="77777777" w:rsidR="0012209D" w:rsidRDefault="0012209D" w:rsidP="00321CAA">
            <w:r>
              <w:lastRenderedPageBreak/>
              <w:t>Key accountabilities/primary responsibilities</w:t>
            </w:r>
          </w:p>
        </w:tc>
        <w:tc>
          <w:tcPr>
            <w:tcW w:w="1027" w:type="dxa"/>
            <w:shd w:val="clear" w:color="auto" w:fill="D9D9D9" w:themeFill="background1" w:themeFillShade="D9"/>
          </w:tcPr>
          <w:p w14:paraId="15BF088F" w14:textId="77777777" w:rsidR="0012209D" w:rsidRDefault="0012209D" w:rsidP="00321CAA">
            <w:r>
              <w:t>% Time</w:t>
            </w:r>
          </w:p>
        </w:tc>
      </w:tr>
      <w:tr w:rsidR="0012209D" w14:paraId="15BF0894" w14:textId="77777777" w:rsidTr="33AAF607">
        <w:trPr>
          <w:cantSplit/>
        </w:trPr>
        <w:tc>
          <w:tcPr>
            <w:tcW w:w="606" w:type="dxa"/>
            <w:tcBorders>
              <w:right w:val="nil"/>
            </w:tcBorders>
          </w:tcPr>
          <w:p w14:paraId="15BF0891" w14:textId="77777777" w:rsidR="0012209D" w:rsidRDefault="0012209D" w:rsidP="0012209D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118" w:type="dxa"/>
            <w:tcBorders>
              <w:left w:val="nil"/>
            </w:tcBorders>
          </w:tcPr>
          <w:p w14:paraId="036D85F8" w14:textId="323F6138" w:rsidR="0012209D" w:rsidRDefault="10998AFD" w:rsidP="51D279B1">
            <w:r>
              <w:t xml:space="preserve">Manage </w:t>
            </w:r>
            <w:r w:rsidR="404B15BE">
              <w:t xml:space="preserve">the day-to-day running of </w:t>
            </w:r>
            <w:r w:rsidR="42609510">
              <w:t xml:space="preserve">each </w:t>
            </w:r>
            <w:r w:rsidR="5B25C7F3">
              <w:t xml:space="preserve">lab </w:t>
            </w:r>
            <w:r w:rsidR="42609510">
              <w:t>area</w:t>
            </w:r>
            <w:r w:rsidR="4D02BB9A">
              <w:t xml:space="preserve">, </w:t>
            </w:r>
            <w:r w:rsidR="6129D50D">
              <w:t xml:space="preserve">ensure </w:t>
            </w:r>
            <w:r w:rsidR="34A5BD64">
              <w:t xml:space="preserve">house services </w:t>
            </w:r>
            <w:r w:rsidR="38ACD324">
              <w:t>function</w:t>
            </w:r>
            <w:r w:rsidR="625F9FF5">
              <w:t xml:space="preserve">s </w:t>
            </w:r>
            <w:r w:rsidR="38ACD324">
              <w:t>as expected</w:t>
            </w:r>
            <w:r w:rsidR="40F015D0">
              <w:t>, organised and safely used as intended</w:t>
            </w:r>
            <w:r w:rsidR="41267A76">
              <w:t xml:space="preserve">, </w:t>
            </w:r>
            <w:r w:rsidR="1A5C91D4">
              <w:t>authorised access</w:t>
            </w:r>
            <w:r w:rsidR="14C7D2A3">
              <w:t xml:space="preserve"> and resources. </w:t>
            </w:r>
          </w:p>
          <w:p w14:paraId="156CC8DB" w14:textId="5E517511" w:rsidR="0012209D" w:rsidRDefault="0012209D" w:rsidP="51D279B1"/>
          <w:p w14:paraId="62441D19" w14:textId="7995D4D1" w:rsidR="0012209D" w:rsidRDefault="77562BBD" w:rsidP="51D279B1">
            <w:r>
              <w:t xml:space="preserve">To </w:t>
            </w:r>
            <w:r w:rsidR="528B0613">
              <w:t>plan</w:t>
            </w:r>
            <w:r w:rsidR="6C8C17ED">
              <w:t xml:space="preserve">, sustain </w:t>
            </w:r>
            <w:r w:rsidR="528B0613">
              <w:t xml:space="preserve">and </w:t>
            </w:r>
            <w:r>
              <w:t>deliver</w:t>
            </w:r>
            <w:r w:rsidR="232FAB3E">
              <w:t xml:space="preserve"> </w:t>
            </w:r>
            <w:r w:rsidR="1BB58CB5">
              <w:t xml:space="preserve">as timetabled, </w:t>
            </w:r>
            <w:r w:rsidR="3EF5D6BD">
              <w:t xml:space="preserve">resources and working </w:t>
            </w:r>
            <w:r w:rsidR="41BFB625">
              <w:t xml:space="preserve">student </w:t>
            </w:r>
            <w:r w:rsidR="50513C03">
              <w:t xml:space="preserve">benches </w:t>
            </w:r>
            <w:r w:rsidR="0DE7E2B5">
              <w:t>set-up</w:t>
            </w:r>
            <w:r w:rsidR="74ECF25A">
              <w:t xml:space="preserve"> to support the required</w:t>
            </w:r>
            <w:r w:rsidR="642495CC">
              <w:t xml:space="preserve"> </w:t>
            </w:r>
            <w:r w:rsidR="58356C6C">
              <w:t>Teaching activities</w:t>
            </w:r>
            <w:r w:rsidR="7228D5E1">
              <w:t xml:space="preserve"> equipment</w:t>
            </w:r>
            <w:r w:rsidR="664D7DEE">
              <w:t xml:space="preserve">, </w:t>
            </w:r>
            <w:r w:rsidR="664D7DEE" w:rsidRPr="33AAF607">
              <w:rPr>
                <w:rFonts w:eastAsia="Lucida Sans" w:cs="Lucida Sans"/>
                <w:color w:val="000000" w:themeColor="text1"/>
                <w:szCs w:val="18"/>
                <w:lang w:val="en-US"/>
              </w:rPr>
              <w:t>resolve technical issues,</w:t>
            </w:r>
            <w:r w:rsidR="7228D5E1">
              <w:t xml:space="preserve"> </w:t>
            </w:r>
            <w:r w:rsidR="7CFD8EA3">
              <w:t xml:space="preserve">and </w:t>
            </w:r>
            <w:r w:rsidR="129C8EFA">
              <w:t xml:space="preserve">the </w:t>
            </w:r>
            <w:r w:rsidR="78E0FAE3">
              <w:t xml:space="preserve">student </w:t>
            </w:r>
            <w:r w:rsidR="4075C2CF">
              <w:t xml:space="preserve">experience. </w:t>
            </w:r>
          </w:p>
          <w:p w14:paraId="1BA97ED7" w14:textId="24D6731C" w:rsidR="0012209D" w:rsidRDefault="0012209D" w:rsidP="51D279B1"/>
          <w:p w14:paraId="1B1AA889" w14:textId="53EECF8E" w:rsidR="0012209D" w:rsidRDefault="3055A341" w:rsidP="51D279B1">
            <w:r>
              <w:t xml:space="preserve">To </w:t>
            </w:r>
            <w:r w:rsidR="248C18FE">
              <w:t>assess</w:t>
            </w:r>
            <w:r>
              <w:t xml:space="preserve">, test, monitor, evaluate and revise </w:t>
            </w:r>
            <w:r w:rsidR="2D604732">
              <w:t xml:space="preserve">student </w:t>
            </w:r>
            <w:r>
              <w:t xml:space="preserve">technical/skills-based teaching laboratory exercises in close collaboration with </w:t>
            </w:r>
            <w:r w:rsidR="46B740AA">
              <w:t xml:space="preserve">Programme lead, </w:t>
            </w:r>
            <w:r>
              <w:t>module leaders and Technical Manager for ECS Education to ensure excellence and teaching coherence</w:t>
            </w:r>
            <w:r w:rsidR="2250332E">
              <w:t>.</w:t>
            </w:r>
          </w:p>
          <w:p w14:paraId="5B5A03F3" w14:textId="40D2C9C3" w:rsidR="0012209D" w:rsidRDefault="0012209D" w:rsidP="51D279B1"/>
          <w:p w14:paraId="3F3D438E" w14:textId="5E92157F" w:rsidR="0012209D" w:rsidRDefault="72F4FFDB" w:rsidP="51D279B1">
            <w:r>
              <w:t>To assist with the development and testing of new student lab practicals in close coll</w:t>
            </w:r>
            <w:r w:rsidR="794256AB">
              <w:t>a</w:t>
            </w:r>
            <w:r>
              <w:t xml:space="preserve">boration with module </w:t>
            </w:r>
            <w:r w:rsidR="409A7787">
              <w:t xml:space="preserve">leaders and Technical Manager. </w:t>
            </w:r>
          </w:p>
          <w:p w14:paraId="559EFF13" w14:textId="28D9ED2D" w:rsidR="0012209D" w:rsidRDefault="0012209D" w:rsidP="51D279B1"/>
          <w:p w14:paraId="1898ECC0" w14:textId="1FBF246F" w:rsidR="0012209D" w:rsidRDefault="57D5FEDA" w:rsidP="51D279B1">
            <w:r w:rsidRPr="33AAF607">
              <w:rPr>
                <w:rFonts w:eastAsia="Lucida Sans" w:cs="Lucida Sans"/>
                <w:color w:val="000000" w:themeColor="text1"/>
                <w:szCs w:val="18"/>
              </w:rPr>
              <w:t>Ensure</w:t>
            </w:r>
            <w:r w:rsidR="5753B954" w:rsidRPr="33AAF607">
              <w:rPr>
                <w:rFonts w:eastAsia="Lucida Sans" w:cs="Lucida Sans"/>
                <w:color w:val="000000" w:themeColor="text1"/>
                <w:szCs w:val="18"/>
              </w:rPr>
              <w:t xml:space="preserve"> H&amp;S compliance.</w:t>
            </w:r>
            <w:r w:rsidR="5753B954" w:rsidRPr="33AAF607">
              <w:rPr>
                <w:rFonts w:eastAsia="Lucida Sans" w:cs="Lucida Sans"/>
                <w:szCs w:val="18"/>
              </w:rPr>
              <w:t xml:space="preserve"> </w:t>
            </w:r>
            <w:r w:rsidR="6222FEFB">
              <w:t>D</w:t>
            </w:r>
            <w:r w:rsidR="1B4DFDE5">
              <w:t>ocument</w:t>
            </w:r>
            <w:r w:rsidR="16D77724">
              <w:t xml:space="preserve">, </w:t>
            </w:r>
            <w:r w:rsidR="624D0496">
              <w:t xml:space="preserve">maintain </w:t>
            </w:r>
            <w:r w:rsidR="4A327ACE">
              <w:t xml:space="preserve">and make accessible </w:t>
            </w:r>
            <w:r w:rsidR="56941A9C">
              <w:t xml:space="preserve">all </w:t>
            </w:r>
            <w:r w:rsidR="4C95C0C7">
              <w:t xml:space="preserve">technical </w:t>
            </w:r>
            <w:r w:rsidR="7B359C5A">
              <w:t xml:space="preserve">equipment </w:t>
            </w:r>
            <w:r w:rsidR="4C95C0C7">
              <w:t>procedures</w:t>
            </w:r>
            <w:r w:rsidR="785A3ADB">
              <w:t xml:space="preserve">, </w:t>
            </w:r>
            <w:r w:rsidR="301A7F0B">
              <w:t xml:space="preserve">chemical &amp; reagent protocols, experimental set-ups </w:t>
            </w:r>
            <w:r w:rsidR="4C95C0C7">
              <w:t xml:space="preserve">and </w:t>
            </w:r>
            <w:r w:rsidR="74547F47">
              <w:t>associated H&amp;S files (RA, COSHH, SOPs)</w:t>
            </w:r>
            <w:r w:rsidR="0EDE1145">
              <w:t xml:space="preserve">, </w:t>
            </w:r>
            <w:r w:rsidR="2A2A82B7">
              <w:t>Inductions</w:t>
            </w:r>
            <w:r w:rsidR="4FE0CB9C">
              <w:t xml:space="preserve"> and training records.</w:t>
            </w:r>
          </w:p>
          <w:p w14:paraId="44140CB9" w14:textId="50E88D90" w:rsidR="0012209D" w:rsidRDefault="0012209D" w:rsidP="51D279B1"/>
          <w:p w14:paraId="15BF0892" w14:textId="20FB21CB" w:rsidR="0012209D" w:rsidRDefault="1024546C" w:rsidP="33AAF607">
            <w:pPr>
              <w:rPr>
                <w:rFonts w:eastAsia="Lucida Sans" w:cs="Lucida Sans"/>
                <w:color w:val="000000" w:themeColor="text1"/>
                <w:szCs w:val="18"/>
                <w:lang w:val="en-US"/>
              </w:rPr>
            </w:pPr>
            <w:r w:rsidRPr="33AAF607">
              <w:rPr>
                <w:rFonts w:eastAsia="Lucida Sans" w:cs="Lucida Sans"/>
                <w:color w:val="000000" w:themeColor="text1"/>
                <w:szCs w:val="18"/>
                <w:lang w:val="en-US"/>
              </w:rPr>
              <w:t>Support the strategic relocation of the CHB teaching laboratory to the new ECS BE Teaching laboratory</w:t>
            </w:r>
            <w:r w:rsidR="2BCFE747" w:rsidRPr="33AAF607">
              <w:rPr>
                <w:rFonts w:eastAsia="Lucida Sans" w:cs="Lucida Sans"/>
                <w:color w:val="000000" w:themeColor="text1"/>
                <w:szCs w:val="18"/>
                <w:lang w:val="en-US"/>
              </w:rPr>
              <w:t xml:space="preserve"> </w:t>
            </w:r>
          </w:p>
        </w:tc>
        <w:tc>
          <w:tcPr>
            <w:tcW w:w="1027" w:type="dxa"/>
          </w:tcPr>
          <w:p w14:paraId="15BF0893" w14:textId="32BDA9F5" w:rsidR="0012209D" w:rsidRDefault="045948B5" w:rsidP="00321CAA">
            <w:r>
              <w:t>45%</w:t>
            </w:r>
          </w:p>
        </w:tc>
      </w:tr>
      <w:tr w:rsidR="0012209D" w14:paraId="15BF0898" w14:textId="77777777" w:rsidTr="33AAF607">
        <w:trPr>
          <w:cantSplit/>
        </w:trPr>
        <w:tc>
          <w:tcPr>
            <w:tcW w:w="606" w:type="dxa"/>
            <w:tcBorders>
              <w:right w:val="nil"/>
            </w:tcBorders>
          </w:tcPr>
          <w:p w14:paraId="15BF0895" w14:textId="77777777" w:rsidR="0012209D" w:rsidRDefault="0012209D" w:rsidP="0012209D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118" w:type="dxa"/>
            <w:tcBorders>
              <w:left w:val="nil"/>
            </w:tcBorders>
          </w:tcPr>
          <w:p w14:paraId="15BF0896" w14:textId="68C258A0" w:rsidR="0012209D" w:rsidRDefault="39246ACE" w:rsidP="33AAF607">
            <w:pPr>
              <w:rPr>
                <w:rFonts w:eastAsia="Lucida Sans" w:cs="Lucida Sans"/>
                <w:color w:val="000000" w:themeColor="text1"/>
                <w:szCs w:val="18"/>
              </w:rPr>
            </w:pPr>
            <w:r w:rsidRPr="33AAF607">
              <w:rPr>
                <w:rFonts w:eastAsia="Lucida Sans" w:cs="Lucida Sans"/>
                <w:color w:val="000000" w:themeColor="text1"/>
                <w:szCs w:val="18"/>
              </w:rPr>
              <w:t>To organise timetabl</w:t>
            </w:r>
            <w:r w:rsidR="0921845E" w:rsidRPr="33AAF607">
              <w:rPr>
                <w:rFonts w:eastAsia="Lucida Sans" w:cs="Lucida Sans"/>
                <w:color w:val="000000" w:themeColor="text1"/>
                <w:szCs w:val="18"/>
              </w:rPr>
              <w:t>ed</w:t>
            </w:r>
            <w:r w:rsidRPr="33AAF607">
              <w:rPr>
                <w:rFonts w:eastAsia="Lucida Sans" w:cs="Lucida Sans"/>
                <w:color w:val="000000" w:themeColor="text1"/>
                <w:szCs w:val="18"/>
              </w:rPr>
              <w:t xml:space="preserve"> laboratory sessions</w:t>
            </w:r>
            <w:r w:rsidR="1073CBC4" w:rsidRPr="33AAF607">
              <w:rPr>
                <w:rFonts w:eastAsia="Lucida Sans" w:cs="Lucida Sans"/>
                <w:color w:val="000000" w:themeColor="text1"/>
                <w:szCs w:val="18"/>
              </w:rPr>
              <w:t>,</w:t>
            </w:r>
            <w:r w:rsidRPr="33AAF607">
              <w:rPr>
                <w:rFonts w:eastAsia="Lucida Sans" w:cs="Lucida Sans"/>
                <w:color w:val="000000" w:themeColor="text1"/>
                <w:szCs w:val="18"/>
              </w:rPr>
              <w:t xml:space="preserve"> </w:t>
            </w:r>
            <w:r w:rsidR="63094559" w:rsidRPr="33AAF607">
              <w:rPr>
                <w:rFonts w:eastAsia="Lucida Sans" w:cs="Lucida Sans"/>
                <w:color w:val="000000" w:themeColor="text1"/>
                <w:szCs w:val="18"/>
              </w:rPr>
              <w:t xml:space="preserve">are </w:t>
            </w:r>
            <w:r w:rsidRPr="33AAF607">
              <w:rPr>
                <w:rFonts w:eastAsia="Lucida Sans" w:cs="Lucida Sans"/>
                <w:color w:val="000000" w:themeColor="text1"/>
                <w:szCs w:val="18"/>
              </w:rPr>
              <w:t xml:space="preserve">suitably staffed with academics, </w:t>
            </w:r>
            <w:r w:rsidR="6DEE1691" w:rsidRPr="33AAF607">
              <w:rPr>
                <w:rFonts w:eastAsia="Lucida Sans" w:cs="Lucida Sans"/>
                <w:color w:val="000000" w:themeColor="text1"/>
                <w:szCs w:val="18"/>
              </w:rPr>
              <w:t>technicians</w:t>
            </w:r>
            <w:r w:rsidRPr="33AAF607">
              <w:rPr>
                <w:rFonts w:eastAsia="Lucida Sans" w:cs="Lucida Sans"/>
                <w:color w:val="000000" w:themeColor="text1"/>
                <w:szCs w:val="18"/>
              </w:rPr>
              <w:t xml:space="preserve"> and postgraduate </w:t>
            </w:r>
            <w:r w:rsidR="17123E44" w:rsidRPr="33AAF607">
              <w:rPr>
                <w:rFonts w:eastAsia="Lucida Sans" w:cs="Lucida Sans"/>
                <w:color w:val="000000" w:themeColor="text1"/>
                <w:szCs w:val="18"/>
              </w:rPr>
              <w:t>demonstrators</w:t>
            </w:r>
            <w:r w:rsidRPr="33AAF607">
              <w:rPr>
                <w:rFonts w:eastAsia="Lucida Sans" w:cs="Lucida Sans"/>
                <w:color w:val="000000" w:themeColor="text1"/>
                <w:szCs w:val="18"/>
              </w:rPr>
              <w:t xml:space="preserve">. To be responsible for </w:t>
            </w:r>
            <w:r w:rsidR="7E3BFB25" w:rsidRPr="33AAF607">
              <w:rPr>
                <w:rFonts w:eastAsia="Lucida Sans" w:cs="Lucida Sans"/>
                <w:color w:val="000000" w:themeColor="text1"/>
                <w:szCs w:val="18"/>
              </w:rPr>
              <w:t xml:space="preserve">associated </w:t>
            </w:r>
            <w:r w:rsidR="7BBEDBAD" w:rsidRPr="33AAF607">
              <w:rPr>
                <w:rFonts w:eastAsia="Lucida Sans" w:cs="Lucida Sans"/>
                <w:color w:val="000000" w:themeColor="text1"/>
                <w:szCs w:val="18"/>
              </w:rPr>
              <w:t xml:space="preserve">laboratory </w:t>
            </w:r>
            <w:r w:rsidR="27F12827" w:rsidRPr="33AAF607">
              <w:rPr>
                <w:rFonts w:eastAsia="Lucida Sans" w:cs="Lucida Sans"/>
                <w:color w:val="000000" w:themeColor="text1"/>
                <w:szCs w:val="18"/>
              </w:rPr>
              <w:t>budgets. P</w:t>
            </w:r>
            <w:r w:rsidR="6A3A828E" w:rsidRPr="33AAF607">
              <w:rPr>
                <w:rFonts w:eastAsia="Lucida Sans" w:cs="Lucida Sans"/>
                <w:color w:val="000000" w:themeColor="text1"/>
                <w:szCs w:val="18"/>
              </w:rPr>
              <w:t>rocure l</w:t>
            </w:r>
            <w:r w:rsidRPr="33AAF607">
              <w:rPr>
                <w:rFonts w:eastAsia="Lucida Sans" w:cs="Lucida Sans"/>
                <w:color w:val="000000" w:themeColor="text1"/>
                <w:szCs w:val="18"/>
              </w:rPr>
              <w:t>aboratory consumables</w:t>
            </w:r>
            <w:r w:rsidR="6817B4A8" w:rsidRPr="33AAF607">
              <w:rPr>
                <w:rFonts w:eastAsia="Lucida Sans" w:cs="Lucida Sans"/>
                <w:color w:val="000000" w:themeColor="text1"/>
                <w:szCs w:val="18"/>
              </w:rPr>
              <w:t xml:space="preserve"> and </w:t>
            </w:r>
            <w:r w:rsidR="4E74E684" w:rsidRPr="33AAF607">
              <w:rPr>
                <w:rFonts w:eastAsia="Lucida Sans" w:cs="Lucida Sans"/>
                <w:color w:val="000000" w:themeColor="text1"/>
                <w:szCs w:val="18"/>
              </w:rPr>
              <w:t xml:space="preserve">specialist </w:t>
            </w:r>
            <w:r w:rsidR="6817B4A8" w:rsidRPr="33AAF607">
              <w:rPr>
                <w:rFonts w:eastAsia="Lucida Sans" w:cs="Lucida Sans"/>
                <w:color w:val="000000" w:themeColor="text1"/>
                <w:szCs w:val="18"/>
              </w:rPr>
              <w:t>equipment</w:t>
            </w:r>
            <w:r w:rsidR="4D5E390C" w:rsidRPr="33AAF607">
              <w:rPr>
                <w:rFonts w:eastAsia="Lucida Sans" w:cs="Lucida Sans"/>
                <w:color w:val="000000" w:themeColor="text1"/>
                <w:szCs w:val="18"/>
              </w:rPr>
              <w:t xml:space="preserve">. Forward plan for growth and advise of anticipated procurement </w:t>
            </w:r>
            <w:r w:rsidR="314284F6" w:rsidRPr="33AAF607">
              <w:rPr>
                <w:rFonts w:eastAsia="Lucida Sans" w:cs="Lucida Sans"/>
                <w:color w:val="000000" w:themeColor="text1"/>
                <w:szCs w:val="18"/>
              </w:rPr>
              <w:t xml:space="preserve">to support </w:t>
            </w:r>
            <w:r w:rsidR="07D4F064" w:rsidRPr="33AAF607">
              <w:rPr>
                <w:rFonts w:eastAsia="Lucida Sans" w:cs="Lucida Sans"/>
                <w:color w:val="000000" w:themeColor="text1"/>
                <w:szCs w:val="18"/>
              </w:rPr>
              <w:t>delivery of degree Programme.</w:t>
            </w:r>
          </w:p>
        </w:tc>
        <w:tc>
          <w:tcPr>
            <w:tcW w:w="1027" w:type="dxa"/>
          </w:tcPr>
          <w:p w14:paraId="15BF0897" w14:textId="562751BB" w:rsidR="0012209D" w:rsidRDefault="751FFBB5" w:rsidP="00321CAA">
            <w:r>
              <w:t>15</w:t>
            </w:r>
            <w:r w:rsidR="1EF0AD9D">
              <w:t xml:space="preserve"> %</w:t>
            </w:r>
          </w:p>
        </w:tc>
      </w:tr>
      <w:tr w:rsidR="0012209D" w14:paraId="15BF089C" w14:textId="77777777" w:rsidTr="33AAF607">
        <w:trPr>
          <w:cantSplit/>
        </w:trPr>
        <w:tc>
          <w:tcPr>
            <w:tcW w:w="606" w:type="dxa"/>
            <w:tcBorders>
              <w:right w:val="nil"/>
            </w:tcBorders>
          </w:tcPr>
          <w:p w14:paraId="15BF0899" w14:textId="77777777" w:rsidR="0012209D" w:rsidRDefault="0012209D" w:rsidP="0012209D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118" w:type="dxa"/>
            <w:tcBorders>
              <w:left w:val="nil"/>
            </w:tcBorders>
          </w:tcPr>
          <w:p w14:paraId="32C51C23" w14:textId="3D8684CB" w:rsidR="0012209D" w:rsidRDefault="4BC335A8" w:rsidP="33AAF607">
            <w:pPr>
              <w:rPr>
                <w:rFonts w:eastAsia="Lucida Sans" w:cs="Lucida Sans"/>
                <w:color w:val="000000" w:themeColor="text1"/>
                <w:szCs w:val="18"/>
              </w:rPr>
            </w:pPr>
            <w:r w:rsidRPr="33AAF607">
              <w:rPr>
                <w:rFonts w:eastAsia="Lucida Sans" w:cs="Lucida Sans"/>
                <w:color w:val="000000" w:themeColor="text1"/>
                <w:szCs w:val="18"/>
              </w:rPr>
              <w:t xml:space="preserve">Monitor </w:t>
            </w:r>
            <w:r w:rsidR="37409990" w:rsidRPr="33AAF607">
              <w:rPr>
                <w:rFonts w:eastAsia="Lucida Sans" w:cs="Lucida Sans"/>
                <w:color w:val="000000" w:themeColor="text1"/>
                <w:szCs w:val="18"/>
              </w:rPr>
              <w:t xml:space="preserve">BE specialist </w:t>
            </w:r>
            <w:r w:rsidRPr="33AAF607">
              <w:rPr>
                <w:rFonts w:eastAsia="Lucida Sans" w:cs="Lucida Sans"/>
                <w:color w:val="000000" w:themeColor="text1"/>
                <w:szCs w:val="18"/>
              </w:rPr>
              <w:t xml:space="preserve">teaching laboratory </w:t>
            </w:r>
            <w:r w:rsidR="78431EED" w:rsidRPr="33AAF607">
              <w:rPr>
                <w:rFonts w:eastAsia="Lucida Sans" w:cs="Lucida Sans"/>
                <w:color w:val="000000" w:themeColor="text1"/>
                <w:szCs w:val="18"/>
              </w:rPr>
              <w:t xml:space="preserve">experiments, </w:t>
            </w:r>
            <w:r w:rsidRPr="33AAF607">
              <w:rPr>
                <w:rFonts w:eastAsia="Lucida Sans" w:cs="Lucida Sans"/>
                <w:color w:val="000000" w:themeColor="text1"/>
                <w:szCs w:val="18"/>
              </w:rPr>
              <w:t xml:space="preserve">equipment/devices and infrastructure and </w:t>
            </w:r>
            <w:r w:rsidR="79BA4901" w:rsidRPr="33AAF607">
              <w:rPr>
                <w:rFonts w:eastAsia="Lucida Sans" w:cs="Lucida Sans"/>
                <w:color w:val="000000" w:themeColor="text1"/>
                <w:szCs w:val="18"/>
              </w:rPr>
              <w:t>resolve t</w:t>
            </w:r>
            <w:r w:rsidR="098C6330" w:rsidRPr="33AAF607">
              <w:rPr>
                <w:rFonts w:eastAsia="Lucida Sans" w:cs="Lucida Sans"/>
                <w:color w:val="000000" w:themeColor="text1"/>
                <w:szCs w:val="18"/>
              </w:rPr>
              <w:t xml:space="preserve">rouble shooting issues. </w:t>
            </w:r>
            <w:r w:rsidR="427E004F" w:rsidRPr="33AAF607">
              <w:rPr>
                <w:rFonts w:eastAsia="Lucida Sans" w:cs="Lucida Sans"/>
                <w:color w:val="000000" w:themeColor="text1"/>
                <w:szCs w:val="18"/>
              </w:rPr>
              <w:t xml:space="preserve"> Oversee repair works and regular equipment service maintenance. </w:t>
            </w:r>
          </w:p>
          <w:p w14:paraId="4D86B3E4" w14:textId="4D8C894B" w:rsidR="0012209D" w:rsidRDefault="0012209D" w:rsidP="5A2AA005">
            <w:pPr>
              <w:rPr>
                <w:rFonts w:eastAsia="Lucida Sans" w:cs="Lucida Sans"/>
                <w:color w:val="000000" w:themeColor="text1"/>
                <w:szCs w:val="18"/>
              </w:rPr>
            </w:pPr>
          </w:p>
          <w:p w14:paraId="6181008B" w14:textId="1D530489" w:rsidR="0012209D" w:rsidRDefault="4094E5A2" w:rsidP="33AAF607">
            <w:pPr>
              <w:rPr>
                <w:rFonts w:eastAsia="Lucida Sans" w:cs="Lucida Sans"/>
                <w:color w:val="000000" w:themeColor="text1"/>
                <w:szCs w:val="18"/>
              </w:rPr>
            </w:pPr>
            <w:r w:rsidRPr="33AAF607">
              <w:rPr>
                <w:rFonts w:eastAsia="Lucida Sans" w:cs="Lucida Sans"/>
                <w:color w:val="000000" w:themeColor="text1"/>
                <w:szCs w:val="18"/>
              </w:rPr>
              <w:t xml:space="preserve">To </w:t>
            </w:r>
            <w:r w:rsidR="77939024" w:rsidRPr="33AAF607">
              <w:rPr>
                <w:rFonts w:eastAsia="Lucida Sans" w:cs="Lucida Sans"/>
                <w:color w:val="000000" w:themeColor="text1"/>
                <w:szCs w:val="18"/>
              </w:rPr>
              <w:t xml:space="preserve">technically </w:t>
            </w:r>
            <w:r w:rsidR="46FDE147" w:rsidRPr="33AAF607">
              <w:rPr>
                <w:rFonts w:eastAsia="Lucida Sans" w:cs="Lucida Sans"/>
                <w:color w:val="000000" w:themeColor="text1"/>
                <w:szCs w:val="18"/>
              </w:rPr>
              <w:t>instruct</w:t>
            </w:r>
            <w:r w:rsidRPr="33AAF607">
              <w:rPr>
                <w:rFonts w:eastAsia="Lucida Sans" w:cs="Lucida Sans"/>
                <w:color w:val="000000" w:themeColor="text1"/>
                <w:szCs w:val="18"/>
              </w:rPr>
              <w:t xml:space="preserve"> and assist students on a variety of practical activities, which are associated with assessed specialist BE laboratory experiments.</w:t>
            </w:r>
          </w:p>
          <w:p w14:paraId="7C2DED71" w14:textId="474949FD" w:rsidR="0012209D" w:rsidRDefault="0012209D" w:rsidP="5A2AA005">
            <w:pPr>
              <w:rPr>
                <w:rFonts w:eastAsia="Lucida Sans" w:cs="Lucida Sans"/>
                <w:color w:val="000000" w:themeColor="text1"/>
                <w:szCs w:val="18"/>
              </w:rPr>
            </w:pPr>
          </w:p>
          <w:p w14:paraId="15BF089A" w14:textId="3D8B1D8D" w:rsidR="0012209D" w:rsidRDefault="4A4B4988" w:rsidP="6EFD42AD">
            <w:pPr>
              <w:rPr>
                <w:rFonts w:eastAsia="Lucida Sans" w:cs="Lucida Sans"/>
                <w:color w:val="000000" w:themeColor="text1"/>
                <w:szCs w:val="18"/>
              </w:rPr>
            </w:pPr>
            <w:r w:rsidRPr="6EFD42AD">
              <w:rPr>
                <w:rFonts w:eastAsia="Lucida Sans" w:cs="Lucida Sans"/>
                <w:color w:val="000000" w:themeColor="text1"/>
                <w:szCs w:val="18"/>
              </w:rPr>
              <w:t xml:space="preserve">Ensure </w:t>
            </w:r>
            <w:r w:rsidR="4C6D3E5D" w:rsidRPr="6EFD42AD">
              <w:rPr>
                <w:rFonts w:eastAsia="Lucida Sans" w:cs="Lucida Sans"/>
                <w:color w:val="000000" w:themeColor="text1"/>
                <w:szCs w:val="18"/>
              </w:rPr>
              <w:t xml:space="preserve">staff, students and visitors comply with </w:t>
            </w:r>
            <w:r w:rsidRPr="6EFD42AD">
              <w:rPr>
                <w:rFonts w:eastAsia="Lucida Sans" w:cs="Lucida Sans"/>
                <w:color w:val="000000" w:themeColor="text1"/>
                <w:szCs w:val="18"/>
              </w:rPr>
              <w:t>health and safety standards</w:t>
            </w:r>
            <w:r w:rsidR="28D29726" w:rsidRPr="6EFD42AD">
              <w:rPr>
                <w:rFonts w:eastAsia="Lucida Sans" w:cs="Lucida Sans"/>
                <w:color w:val="000000" w:themeColor="text1"/>
                <w:szCs w:val="18"/>
              </w:rPr>
              <w:t xml:space="preserve"> to best practices</w:t>
            </w:r>
            <w:r w:rsidR="5D0F3BA6" w:rsidRPr="6EFD42AD">
              <w:rPr>
                <w:rFonts w:eastAsia="Lucida Sans" w:cs="Lucida Sans"/>
                <w:color w:val="000000" w:themeColor="text1"/>
                <w:szCs w:val="18"/>
              </w:rPr>
              <w:t xml:space="preserve"> and use </w:t>
            </w:r>
            <w:r w:rsidR="4DAD57D8" w:rsidRPr="6EFD42AD">
              <w:rPr>
                <w:rFonts w:eastAsia="Lucida Sans" w:cs="Lucida Sans"/>
                <w:color w:val="000000" w:themeColor="text1"/>
                <w:szCs w:val="18"/>
              </w:rPr>
              <w:t xml:space="preserve">the </w:t>
            </w:r>
            <w:r w:rsidR="5D0F3BA6" w:rsidRPr="6EFD42AD">
              <w:rPr>
                <w:rFonts w:eastAsia="Lucida Sans" w:cs="Lucida Sans"/>
                <w:color w:val="000000" w:themeColor="text1"/>
                <w:szCs w:val="18"/>
              </w:rPr>
              <w:t xml:space="preserve">lab areas as </w:t>
            </w:r>
            <w:r w:rsidR="3CA0C0BB" w:rsidRPr="6EFD42AD">
              <w:rPr>
                <w:rFonts w:eastAsia="Lucida Sans" w:cs="Lucida Sans"/>
                <w:color w:val="000000" w:themeColor="text1"/>
                <w:szCs w:val="18"/>
              </w:rPr>
              <w:t>intended</w:t>
            </w:r>
            <w:r w:rsidR="286794B2" w:rsidRPr="6EFD42AD">
              <w:rPr>
                <w:rFonts w:eastAsia="Lucida Sans" w:cs="Lucida Sans"/>
                <w:color w:val="000000" w:themeColor="text1"/>
                <w:szCs w:val="18"/>
              </w:rPr>
              <w:t xml:space="preserve">. </w:t>
            </w:r>
            <w:r w:rsidR="28D29726" w:rsidRPr="6EFD42AD">
              <w:rPr>
                <w:rFonts w:eastAsia="Lucida Sans" w:cs="Lucida Sans"/>
                <w:color w:val="000000" w:themeColor="text1"/>
                <w:szCs w:val="18"/>
              </w:rPr>
              <w:t xml:space="preserve"> </w:t>
            </w:r>
          </w:p>
        </w:tc>
        <w:tc>
          <w:tcPr>
            <w:tcW w:w="1027" w:type="dxa"/>
          </w:tcPr>
          <w:p w14:paraId="15BF089B" w14:textId="5E7528CF" w:rsidR="0012209D" w:rsidRDefault="1AFCEC75" w:rsidP="00321CAA">
            <w:r>
              <w:t>10</w:t>
            </w:r>
            <w:r w:rsidR="1EF0AD9D">
              <w:t xml:space="preserve"> %</w:t>
            </w:r>
          </w:p>
        </w:tc>
      </w:tr>
      <w:tr w:rsidR="0012209D" w14:paraId="15BF08A0" w14:textId="77777777" w:rsidTr="33AAF607">
        <w:trPr>
          <w:cantSplit/>
        </w:trPr>
        <w:tc>
          <w:tcPr>
            <w:tcW w:w="606" w:type="dxa"/>
            <w:tcBorders>
              <w:right w:val="nil"/>
            </w:tcBorders>
          </w:tcPr>
          <w:p w14:paraId="15BF089D" w14:textId="77777777" w:rsidR="0012209D" w:rsidRDefault="0012209D" w:rsidP="0012209D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118" w:type="dxa"/>
            <w:tcBorders>
              <w:left w:val="nil"/>
            </w:tcBorders>
          </w:tcPr>
          <w:p w14:paraId="105A65A4" w14:textId="66D0DD4D" w:rsidR="4A820453" w:rsidRDefault="4A820453" w:rsidP="33AAF607">
            <w:pPr>
              <w:rPr>
                <w:rFonts w:eastAsia="Lucida Sans" w:cs="Lucida Sans"/>
                <w:color w:val="000000" w:themeColor="text1"/>
                <w:szCs w:val="18"/>
              </w:rPr>
            </w:pPr>
            <w:r w:rsidRPr="33AAF607">
              <w:rPr>
                <w:rFonts w:eastAsia="Lucida Sans" w:cs="Lucida Sans"/>
                <w:color w:val="000000" w:themeColor="text1"/>
                <w:szCs w:val="18"/>
              </w:rPr>
              <w:t xml:space="preserve">To line manage associated </w:t>
            </w:r>
            <w:r w:rsidR="76E2CFF4" w:rsidRPr="33AAF607">
              <w:rPr>
                <w:rFonts w:eastAsia="Lucida Sans" w:cs="Lucida Sans"/>
                <w:color w:val="000000" w:themeColor="text1"/>
                <w:szCs w:val="18"/>
              </w:rPr>
              <w:t xml:space="preserve">BE </w:t>
            </w:r>
            <w:r w:rsidRPr="33AAF607">
              <w:rPr>
                <w:rFonts w:eastAsia="Lucida Sans" w:cs="Lucida Sans"/>
                <w:color w:val="000000" w:themeColor="text1"/>
                <w:szCs w:val="18"/>
              </w:rPr>
              <w:t xml:space="preserve">technical staff </w:t>
            </w:r>
            <w:r w:rsidR="3F3039E3" w:rsidRPr="33AAF607">
              <w:rPr>
                <w:rFonts w:eastAsia="Lucida Sans" w:cs="Lucida Sans"/>
                <w:color w:val="000000" w:themeColor="text1"/>
                <w:szCs w:val="18"/>
              </w:rPr>
              <w:t xml:space="preserve">with teaching associated </w:t>
            </w:r>
            <w:r w:rsidRPr="33AAF607">
              <w:rPr>
                <w:rFonts w:eastAsia="Lucida Sans" w:cs="Lucida Sans"/>
                <w:color w:val="000000" w:themeColor="text1"/>
                <w:szCs w:val="18"/>
              </w:rPr>
              <w:t xml:space="preserve">responsibilities </w:t>
            </w:r>
            <w:r w:rsidR="6FED55D4" w:rsidRPr="33AAF607">
              <w:rPr>
                <w:rFonts w:eastAsia="Lucida Sans" w:cs="Lucida Sans"/>
                <w:color w:val="000000" w:themeColor="text1"/>
                <w:szCs w:val="18"/>
              </w:rPr>
              <w:t>of</w:t>
            </w:r>
            <w:r w:rsidRPr="33AAF607">
              <w:rPr>
                <w:rFonts w:eastAsia="Lucida Sans" w:cs="Lucida Sans"/>
                <w:color w:val="000000" w:themeColor="text1"/>
                <w:szCs w:val="18"/>
              </w:rPr>
              <w:t xml:space="preserve"> the teaching </w:t>
            </w:r>
            <w:r w:rsidR="2258F5A6" w:rsidRPr="33AAF607">
              <w:rPr>
                <w:rFonts w:eastAsia="Lucida Sans" w:cs="Lucida Sans"/>
                <w:color w:val="000000" w:themeColor="text1"/>
                <w:szCs w:val="18"/>
              </w:rPr>
              <w:t xml:space="preserve">laboratory-based </w:t>
            </w:r>
            <w:r w:rsidRPr="33AAF607">
              <w:rPr>
                <w:rFonts w:eastAsia="Lucida Sans" w:cs="Lucida Sans"/>
                <w:color w:val="000000" w:themeColor="text1"/>
                <w:szCs w:val="18"/>
              </w:rPr>
              <w:t xml:space="preserve">activities. To ensure that the appropriate </w:t>
            </w:r>
            <w:r w:rsidR="04F612C1" w:rsidRPr="33AAF607">
              <w:rPr>
                <w:rFonts w:eastAsia="Lucida Sans" w:cs="Lucida Sans"/>
                <w:color w:val="000000" w:themeColor="text1"/>
                <w:szCs w:val="18"/>
              </w:rPr>
              <w:t xml:space="preserve">line manager responsibilities </w:t>
            </w:r>
            <w:r w:rsidRPr="33AAF607">
              <w:rPr>
                <w:rFonts w:eastAsia="Lucida Sans" w:cs="Lucida Sans"/>
                <w:color w:val="000000" w:themeColor="text1"/>
                <w:szCs w:val="18"/>
              </w:rPr>
              <w:t>are undertaken as required by the University</w:t>
            </w:r>
            <w:r w:rsidR="26F4B090" w:rsidRPr="33AAF607">
              <w:rPr>
                <w:rFonts w:eastAsia="Lucida Sans" w:cs="Lucida Sans"/>
                <w:color w:val="000000" w:themeColor="text1"/>
                <w:szCs w:val="18"/>
              </w:rPr>
              <w:t xml:space="preserve"> (includes but not limited to probation, </w:t>
            </w:r>
            <w:r w:rsidR="16A1E08B" w:rsidRPr="33AAF607">
              <w:rPr>
                <w:rFonts w:eastAsia="Lucida Sans" w:cs="Lucida Sans"/>
                <w:color w:val="000000" w:themeColor="text1"/>
                <w:szCs w:val="18"/>
              </w:rPr>
              <w:t xml:space="preserve">conduct </w:t>
            </w:r>
            <w:r w:rsidR="26F4B090" w:rsidRPr="33AAF607">
              <w:rPr>
                <w:rFonts w:eastAsia="Lucida Sans" w:cs="Lucida Sans"/>
                <w:color w:val="000000" w:themeColor="text1"/>
                <w:szCs w:val="18"/>
              </w:rPr>
              <w:t>appraisal r</w:t>
            </w:r>
            <w:r w:rsidR="12E6BE1D" w:rsidRPr="33AAF607">
              <w:rPr>
                <w:rFonts w:eastAsia="Lucida Sans" w:cs="Lucida Sans"/>
                <w:color w:val="000000" w:themeColor="text1"/>
                <w:szCs w:val="18"/>
              </w:rPr>
              <w:t>and staff development).</w:t>
            </w:r>
            <w:r w:rsidR="26F4B090" w:rsidRPr="33AAF607">
              <w:rPr>
                <w:rFonts w:eastAsia="Lucida Sans" w:cs="Lucida Sans"/>
                <w:color w:val="000000" w:themeColor="text1"/>
                <w:szCs w:val="18"/>
              </w:rPr>
              <w:t xml:space="preserve"> </w:t>
            </w:r>
            <w:r w:rsidRPr="33AAF607">
              <w:rPr>
                <w:rFonts w:eastAsia="Lucida Sans" w:cs="Lucida Sans"/>
                <w:color w:val="000000" w:themeColor="text1"/>
                <w:szCs w:val="18"/>
              </w:rPr>
              <w:t xml:space="preserve"> </w:t>
            </w:r>
          </w:p>
        </w:tc>
        <w:tc>
          <w:tcPr>
            <w:tcW w:w="1027" w:type="dxa"/>
          </w:tcPr>
          <w:p w14:paraId="15BF089F" w14:textId="33BE62DC" w:rsidR="0012209D" w:rsidRDefault="221DB421" w:rsidP="00321CAA">
            <w:r>
              <w:t>10</w:t>
            </w:r>
            <w:r w:rsidR="1EF0AD9D">
              <w:t xml:space="preserve"> %</w:t>
            </w:r>
          </w:p>
        </w:tc>
      </w:tr>
      <w:tr w:rsidR="0012209D" w14:paraId="15BF08A4" w14:textId="77777777" w:rsidTr="33AAF607">
        <w:trPr>
          <w:cantSplit/>
        </w:trPr>
        <w:tc>
          <w:tcPr>
            <w:tcW w:w="606" w:type="dxa"/>
            <w:tcBorders>
              <w:right w:val="nil"/>
            </w:tcBorders>
          </w:tcPr>
          <w:p w14:paraId="15BF08A1" w14:textId="77777777" w:rsidR="0012209D" w:rsidRDefault="0012209D" w:rsidP="0012209D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118" w:type="dxa"/>
            <w:tcBorders>
              <w:left w:val="nil"/>
            </w:tcBorders>
          </w:tcPr>
          <w:p w14:paraId="32B66D9F" w14:textId="323A3291" w:rsidR="4A820453" w:rsidRDefault="2B4E27DE" w:rsidP="33AAF607">
            <w:pPr>
              <w:rPr>
                <w:rFonts w:eastAsia="Lucida Sans" w:cs="Lucida Sans"/>
                <w:color w:val="000000" w:themeColor="text1"/>
                <w:szCs w:val="18"/>
              </w:rPr>
            </w:pPr>
            <w:r w:rsidRPr="33AAF607">
              <w:rPr>
                <w:rFonts w:eastAsia="Lucida Sans" w:cs="Lucida Sans"/>
                <w:color w:val="000000" w:themeColor="text1"/>
                <w:szCs w:val="18"/>
              </w:rPr>
              <w:t>Conduct regular laboratory inspections, address actions</w:t>
            </w:r>
            <w:r w:rsidR="3B194B97" w:rsidRPr="33AAF607">
              <w:rPr>
                <w:rFonts w:eastAsia="Lucida Sans" w:cs="Lucida Sans"/>
                <w:color w:val="000000" w:themeColor="text1"/>
                <w:szCs w:val="18"/>
              </w:rPr>
              <w:t xml:space="preserve"> in timely manner</w:t>
            </w:r>
            <w:r w:rsidR="285BD8D0" w:rsidRPr="33AAF607">
              <w:rPr>
                <w:rFonts w:eastAsia="Lucida Sans" w:cs="Lucida Sans"/>
                <w:color w:val="000000" w:themeColor="text1"/>
                <w:szCs w:val="18"/>
              </w:rPr>
              <w:t xml:space="preserve">, </w:t>
            </w:r>
            <w:r w:rsidRPr="33AAF607">
              <w:rPr>
                <w:rFonts w:eastAsia="Lucida Sans" w:cs="Lucida Sans"/>
                <w:color w:val="000000" w:themeColor="text1"/>
                <w:szCs w:val="18"/>
              </w:rPr>
              <w:t>ensure written records are kept</w:t>
            </w:r>
            <w:r w:rsidR="01AB3907" w:rsidRPr="33AAF607">
              <w:rPr>
                <w:rFonts w:eastAsia="Lucida Sans" w:cs="Lucida Sans"/>
                <w:color w:val="000000" w:themeColor="text1"/>
                <w:szCs w:val="18"/>
              </w:rPr>
              <w:t xml:space="preserve"> and accessible</w:t>
            </w:r>
            <w:r w:rsidR="2F2CBB89" w:rsidRPr="33AAF607">
              <w:rPr>
                <w:rFonts w:eastAsia="Lucida Sans" w:cs="Lucida Sans"/>
                <w:color w:val="000000" w:themeColor="text1"/>
                <w:szCs w:val="18"/>
              </w:rPr>
              <w:t xml:space="preserve">. Ensure all </w:t>
            </w:r>
            <w:r w:rsidR="537C2F7A" w:rsidRPr="33AAF607">
              <w:rPr>
                <w:rFonts w:eastAsia="Lucida Sans" w:cs="Lucida Sans"/>
                <w:color w:val="000000" w:themeColor="text1"/>
                <w:szCs w:val="18"/>
              </w:rPr>
              <w:t xml:space="preserve">staff </w:t>
            </w:r>
            <w:r w:rsidR="2F2CBB89" w:rsidRPr="33AAF607">
              <w:rPr>
                <w:rFonts w:eastAsia="Lucida Sans" w:cs="Lucida Sans"/>
                <w:color w:val="000000" w:themeColor="text1"/>
                <w:szCs w:val="18"/>
              </w:rPr>
              <w:t>training records are kept to date</w:t>
            </w:r>
            <w:r w:rsidR="0408C99C" w:rsidRPr="33AAF607">
              <w:rPr>
                <w:rFonts w:eastAsia="Lucida Sans" w:cs="Lucida Sans"/>
                <w:color w:val="000000" w:themeColor="text1"/>
                <w:szCs w:val="18"/>
              </w:rPr>
              <w:t xml:space="preserve"> and accessible</w:t>
            </w:r>
            <w:r w:rsidR="2F2CBB89" w:rsidRPr="33AAF607">
              <w:rPr>
                <w:rFonts w:eastAsia="Lucida Sans" w:cs="Lucida Sans"/>
                <w:color w:val="000000" w:themeColor="text1"/>
                <w:szCs w:val="18"/>
              </w:rPr>
              <w:t>.</w:t>
            </w:r>
          </w:p>
        </w:tc>
        <w:tc>
          <w:tcPr>
            <w:tcW w:w="1027" w:type="dxa"/>
          </w:tcPr>
          <w:p w14:paraId="15BF08A3" w14:textId="4650E5F7" w:rsidR="0012209D" w:rsidRDefault="24293F63" w:rsidP="00321CAA">
            <w:r>
              <w:t>5</w:t>
            </w:r>
            <w:r w:rsidR="1EF0AD9D">
              <w:t xml:space="preserve"> %</w:t>
            </w:r>
          </w:p>
        </w:tc>
      </w:tr>
      <w:tr w:rsidR="00671F76" w14:paraId="4EBD8610" w14:textId="77777777" w:rsidTr="33AAF607">
        <w:trPr>
          <w:cantSplit/>
        </w:trPr>
        <w:tc>
          <w:tcPr>
            <w:tcW w:w="606" w:type="dxa"/>
            <w:tcBorders>
              <w:right w:val="nil"/>
            </w:tcBorders>
          </w:tcPr>
          <w:p w14:paraId="1C4D6734" w14:textId="77777777" w:rsidR="00671F76" w:rsidRDefault="00671F76" w:rsidP="00671F76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118" w:type="dxa"/>
            <w:tcBorders>
              <w:left w:val="nil"/>
            </w:tcBorders>
          </w:tcPr>
          <w:p w14:paraId="10B50459" w14:textId="2290D86A" w:rsidR="4A820453" w:rsidRDefault="4A820453" w:rsidP="33AAF607">
            <w:pPr>
              <w:rPr>
                <w:rFonts w:eastAsia="Lucida Sans" w:cs="Lucida Sans"/>
                <w:color w:val="000000" w:themeColor="text1"/>
                <w:szCs w:val="18"/>
              </w:rPr>
            </w:pPr>
            <w:r w:rsidRPr="33AAF607">
              <w:rPr>
                <w:rFonts w:eastAsia="Lucida Sans" w:cs="Lucida Sans"/>
                <w:color w:val="000000" w:themeColor="text1"/>
                <w:szCs w:val="18"/>
              </w:rPr>
              <w:t>To contribute to the efficient management and administration of the ECS Teaching Facilities by performing personal administrative duties as allocated b</w:t>
            </w:r>
            <w:r w:rsidR="421ABB02" w:rsidRPr="33AAF607">
              <w:rPr>
                <w:rFonts w:eastAsia="Lucida Sans" w:cs="Lucida Sans"/>
                <w:color w:val="000000" w:themeColor="text1"/>
                <w:szCs w:val="18"/>
              </w:rPr>
              <w:t xml:space="preserve">y </w:t>
            </w:r>
            <w:r w:rsidR="4A79DE31">
              <w:t>Technical Manager for ECS Education</w:t>
            </w:r>
            <w:r w:rsidRPr="33AAF607">
              <w:rPr>
                <w:rFonts w:eastAsia="Lucida Sans" w:cs="Lucida Sans"/>
                <w:color w:val="000000" w:themeColor="text1"/>
                <w:szCs w:val="18"/>
              </w:rPr>
              <w:t xml:space="preserve">. Contribute to the </w:t>
            </w:r>
            <w:r w:rsidR="0205EC1C" w:rsidRPr="33AAF607">
              <w:rPr>
                <w:rFonts w:eastAsia="Lucida Sans" w:cs="Lucida Sans"/>
                <w:color w:val="000000" w:themeColor="text1"/>
                <w:szCs w:val="18"/>
              </w:rPr>
              <w:t xml:space="preserve">Education and Finanical </w:t>
            </w:r>
            <w:r w:rsidRPr="33AAF607">
              <w:rPr>
                <w:rFonts w:eastAsia="Lucida Sans" w:cs="Lucida Sans"/>
                <w:color w:val="000000" w:themeColor="text1"/>
                <w:szCs w:val="18"/>
              </w:rPr>
              <w:t>planning horizon of the ECS Teaching Laboratories. To administer the budget of laboratory consumable and maintain appropriate records.</w:t>
            </w:r>
          </w:p>
        </w:tc>
        <w:tc>
          <w:tcPr>
            <w:tcW w:w="1027" w:type="dxa"/>
          </w:tcPr>
          <w:p w14:paraId="046E0ED7" w14:textId="330BCE2B" w:rsidR="4A820453" w:rsidRDefault="4A820453" w:rsidP="4A820453">
            <w:pPr>
              <w:rPr>
                <w:rFonts w:eastAsia="Lucida Sans" w:cs="Lucida Sans"/>
                <w:color w:val="000000" w:themeColor="text1"/>
                <w:szCs w:val="18"/>
              </w:rPr>
            </w:pPr>
            <w:r w:rsidRPr="4A820453">
              <w:rPr>
                <w:rFonts w:eastAsia="Lucida Sans" w:cs="Lucida Sans"/>
                <w:color w:val="000000" w:themeColor="text1"/>
                <w:szCs w:val="18"/>
              </w:rPr>
              <w:t>5 %</w:t>
            </w:r>
          </w:p>
        </w:tc>
      </w:tr>
      <w:tr w:rsidR="00AC5B15" w14:paraId="775001CF" w14:textId="77777777" w:rsidTr="33AAF607">
        <w:trPr>
          <w:cantSplit/>
        </w:trPr>
        <w:tc>
          <w:tcPr>
            <w:tcW w:w="606" w:type="dxa"/>
            <w:tcBorders>
              <w:right w:val="nil"/>
            </w:tcBorders>
          </w:tcPr>
          <w:p w14:paraId="66CFA1A1" w14:textId="77777777" w:rsidR="00AC5B15" w:rsidRDefault="00AC5B15" w:rsidP="00671F76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118" w:type="dxa"/>
            <w:tcBorders>
              <w:left w:val="nil"/>
            </w:tcBorders>
          </w:tcPr>
          <w:p w14:paraId="7931B284" w14:textId="33965408" w:rsidR="4A820453" w:rsidRDefault="78E04BDE" w:rsidP="33AAF607">
            <w:pPr>
              <w:rPr>
                <w:rFonts w:eastAsia="Lucida Sans" w:cs="Lucida Sans"/>
                <w:color w:val="000000" w:themeColor="text1"/>
                <w:szCs w:val="18"/>
              </w:rPr>
            </w:pPr>
            <w:r w:rsidRPr="33AAF607">
              <w:rPr>
                <w:rFonts w:eastAsia="Lucida Sans" w:cs="Lucida Sans"/>
                <w:color w:val="000000" w:themeColor="text1"/>
                <w:szCs w:val="18"/>
              </w:rPr>
              <w:t xml:space="preserve">To plan, organise and manage the work environment; recruiting, training and developing own technical team, and </w:t>
            </w:r>
            <w:r w:rsidR="514BFC22" w:rsidRPr="33AAF607">
              <w:rPr>
                <w:rFonts w:eastAsia="Lucida Sans" w:cs="Lucida Sans"/>
                <w:color w:val="000000" w:themeColor="text1"/>
                <w:szCs w:val="18"/>
              </w:rPr>
              <w:t xml:space="preserve">train </w:t>
            </w:r>
            <w:r w:rsidRPr="33AAF607">
              <w:rPr>
                <w:rFonts w:eastAsia="Lucida Sans" w:cs="Lucida Sans"/>
                <w:color w:val="000000" w:themeColor="text1"/>
                <w:szCs w:val="18"/>
              </w:rPr>
              <w:t>supervising non-technical staff</w:t>
            </w:r>
            <w:r w:rsidR="76ACA8CA" w:rsidRPr="33AAF607">
              <w:rPr>
                <w:rFonts w:eastAsia="Lucida Sans" w:cs="Lucida Sans"/>
                <w:color w:val="000000" w:themeColor="text1"/>
                <w:szCs w:val="18"/>
              </w:rPr>
              <w:t xml:space="preserve"> </w:t>
            </w:r>
            <w:r w:rsidR="157E6388" w:rsidRPr="33AAF607">
              <w:rPr>
                <w:rFonts w:eastAsia="Lucida Sans" w:cs="Lucida Sans"/>
                <w:color w:val="000000" w:themeColor="text1"/>
                <w:szCs w:val="18"/>
              </w:rPr>
              <w:t>i.e.</w:t>
            </w:r>
            <w:r w:rsidR="76ACA8CA" w:rsidRPr="33AAF607">
              <w:rPr>
                <w:rFonts w:eastAsia="Lucida Sans" w:cs="Lucida Sans"/>
                <w:color w:val="000000" w:themeColor="text1"/>
                <w:szCs w:val="18"/>
              </w:rPr>
              <w:t xml:space="preserve"> PhD demonstrators</w:t>
            </w:r>
            <w:r w:rsidRPr="33AAF607">
              <w:rPr>
                <w:rFonts w:eastAsia="Lucida Sans" w:cs="Lucida Sans"/>
                <w:color w:val="000000" w:themeColor="text1"/>
                <w:szCs w:val="18"/>
              </w:rPr>
              <w:t>.</w:t>
            </w:r>
          </w:p>
        </w:tc>
        <w:tc>
          <w:tcPr>
            <w:tcW w:w="1027" w:type="dxa"/>
          </w:tcPr>
          <w:p w14:paraId="725D57FA" w14:textId="7D2A7956" w:rsidR="4A820453" w:rsidRDefault="4A820453" w:rsidP="4A820453">
            <w:pPr>
              <w:rPr>
                <w:rFonts w:eastAsia="Lucida Sans" w:cs="Lucida Sans"/>
                <w:color w:val="000000" w:themeColor="text1"/>
                <w:szCs w:val="18"/>
              </w:rPr>
            </w:pPr>
            <w:r w:rsidRPr="4A820453">
              <w:rPr>
                <w:rFonts w:eastAsia="Lucida Sans" w:cs="Lucida Sans"/>
                <w:color w:val="000000" w:themeColor="text1"/>
                <w:szCs w:val="18"/>
              </w:rPr>
              <w:t>5 %</w:t>
            </w:r>
          </w:p>
        </w:tc>
      </w:tr>
      <w:tr w:rsidR="00671F76" w14:paraId="02C51BD6" w14:textId="77777777" w:rsidTr="33AAF607">
        <w:trPr>
          <w:cantSplit/>
        </w:trPr>
        <w:tc>
          <w:tcPr>
            <w:tcW w:w="606" w:type="dxa"/>
            <w:tcBorders>
              <w:right w:val="nil"/>
            </w:tcBorders>
          </w:tcPr>
          <w:p w14:paraId="6979F6BB" w14:textId="77777777" w:rsidR="00671F76" w:rsidRDefault="00671F76" w:rsidP="00671F76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118" w:type="dxa"/>
            <w:tcBorders>
              <w:left w:val="nil"/>
            </w:tcBorders>
          </w:tcPr>
          <w:p w14:paraId="7D0C4FD3" w14:textId="49515558" w:rsidR="4A820453" w:rsidRDefault="4A820453" w:rsidP="4A820453">
            <w:pPr>
              <w:rPr>
                <w:rFonts w:eastAsia="Lucida Sans" w:cs="Lucida Sans"/>
                <w:color w:val="000000" w:themeColor="text1"/>
                <w:szCs w:val="18"/>
              </w:rPr>
            </w:pPr>
            <w:r w:rsidRPr="4A820453">
              <w:rPr>
                <w:rFonts w:eastAsia="Lucida Sans" w:cs="Lucida Sans"/>
                <w:color w:val="000000" w:themeColor="text1"/>
                <w:szCs w:val="18"/>
              </w:rPr>
              <w:t>Any other duties as allocated by the line manager following consultation with the post holder e.g. UCAS, University Open days and ECS outreach activities.</w:t>
            </w:r>
          </w:p>
        </w:tc>
        <w:tc>
          <w:tcPr>
            <w:tcW w:w="1027" w:type="dxa"/>
          </w:tcPr>
          <w:p w14:paraId="6A71AA6B" w14:textId="68392D31" w:rsidR="4A820453" w:rsidRDefault="4A820453" w:rsidP="4A820453">
            <w:pPr>
              <w:rPr>
                <w:rFonts w:eastAsia="Lucida Sans" w:cs="Lucida Sans"/>
                <w:color w:val="000000" w:themeColor="text1"/>
                <w:szCs w:val="18"/>
              </w:rPr>
            </w:pPr>
            <w:r w:rsidRPr="4A820453">
              <w:rPr>
                <w:rFonts w:eastAsia="Lucida Sans" w:cs="Lucida Sans"/>
                <w:color w:val="000000" w:themeColor="text1"/>
                <w:szCs w:val="18"/>
              </w:rPr>
              <w:t>5 %</w:t>
            </w:r>
          </w:p>
        </w:tc>
      </w:tr>
    </w:tbl>
    <w:p w14:paraId="15BF08AD" w14:textId="77777777" w:rsidR="0012209D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9627"/>
      </w:tblGrid>
      <w:tr w:rsidR="0012209D" w14:paraId="15BF08AF" w14:textId="77777777" w:rsidTr="33AAF607">
        <w:trPr>
          <w:tblHeader/>
        </w:trPr>
        <w:tc>
          <w:tcPr>
            <w:tcW w:w="10137" w:type="dxa"/>
            <w:shd w:val="clear" w:color="auto" w:fill="D9D9D9" w:themeFill="background1" w:themeFillShade="D9"/>
          </w:tcPr>
          <w:p w14:paraId="15BF08AE" w14:textId="1CBCAC45" w:rsidR="0012209D" w:rsidRDefault="0012209D" w:rsidP="00D3349E">
            <w:r>
              <w:lastRenderedPageBreak/>
              <w:t>Inter</w:t>
            </w:r>
            <w:r w:rsidR="00D3349E">
              <w:t>nal and external relationships</w:t>
            </w:r>
          </w:p>
        </w:tc>
      </w:tr>
      <w:tr w:rsidR="0012209D" w14:paraId="15BF08B1" w14:textId="77777777" w:rsidTr="33AAF607">
        <w:trPr>
          <w:trHeight w:val="1134"/>
        </w:trPr>
        <w:tc>
          <w:tcPr>
            <w:tcW w:w="10137" w:type="dxa"/>
          </w:tcPr>
          <w:p w14:paraId="2D2E94D3" w14:textId="46E37216" w:rsidR="225B61B4" w:rsidRDefault="225B61B4" w:rsidP="5A2AA005">
            <w:r>
              <w:t xml:space="preserve">ECS Teaching Technical Team </w:t>
            </w:r>
          </w:p>
          <w:p w14:paraId="3D3F9C07" w14:textId="1925C902" w:rsidR="5AA2F06D" w:rsidRDefault="5AA2F06D" w:rsidP="5A2AA005">
            <w:r w:rsidRPr="5A2AA005">
              <w:rPr>
                <w:rFonts w:eastAsia="Lucida Sans" w:cs="Lucida Sans"/>
                <w:szCs w:val="18"/>
              </w:rPr>
              <w:t>Other members of staff in ECS</w:t>
            </w:r>
          </w:p>
          <w:p w14:paraId="044E94BF" w14:textId="6507C94C" w:rsidR="5AA2F06D" w:rsidRDefault="5AA2F06D" w:rsidP="5A2AA005">
            <w:r w:rsidRPr="5A2AA005">
              <w:rPr>
                <w:rFonts w:eastAsia="Lucida Sans" w:cs="Lucida Sans"/>
                <w:szCs w:val="18"/>
              </w:rPr>
              <w:t>Undergraduate and PGT students</w:t>
            </w:r>
          </w:p>
          <w:p w14:paraId="3E66B3F9" w14:textId="793A084C" w:rsidR="5AA2F06D" w:rsidRDefault="5AA2F06D" w:rsidP="5A2AA005">
            <w:r w:rsidRPr="5A2AA005">
              <w:rPr>
                <w:rFonts w:eastAsia="Lucida Sans" w:cs="Lucida Sans"/>
                <w:szCs w:val="18"/>
              </w:rPr>
              <w:t>Postgraduate researchers</w:t>
            </w:r>
          </w:p>
          <w:p w14:paraId="22595C1B" w14:textId="7F13CA22" w:rsidR="5AA2F06D" w:rsidRDefault="3FA9653C" w:rsidP="5A2AA005">
            <w:pPr>
              <w:rPr>
                <w:rFonts w:eastAsia="Lucida Sans" w:cs="Lucida Sans"/>
                <w:szCs w:val="18"/>
              </w:rPr>
            </w:pPr>
            <w:r w:rsidRPr="33AAF607">
              <w:rPr>
                <w:rFonts w:eastAsia="Lucida Sans" w:cs="Lucida Sans"/>
                <w:szCs w:val="18"/>
              </w:rPr>
              <w:t>University Professional Services (</w:t>
            </w:r>
            <w:r w:rsidR="3EEC1E00" w:rsidRPr="33AAF607">
              <w:rPr>
                <w:rFonts w:eastAsia="Lucida Sans" w:cs="Lucida Sans"/>
                <w:szCs w:val="18"/>
              </w:rPr>
              <w:t>Buy, Procurement, Central Health</w:t>
            </w:r>
            <w:r w:rsidR="291DD0DD" w:rsidRPr="33AAF607">
              <w:rPr>
                <w:rFonts w:eastAsia="Lucida Sans" w:cs="Lucida Sans"/>
                <w:szCs w:val="18"/>
              </w:rPr>
              <w:t xml:space="preserve"> and </w:t>
            </w:r>
            <w:r w:rsidR="3EEC1E00" w:rsidRPr="33AAF607">
              <w:rPr>
                <w:rFonts w:eastAsia="Lucida Sans" w:cs="Lucida Sans"/>
                <w:szCs w:val="18"/>
              </w:rPr>
              <w:t>Safety</w:t>
            </w:r>
            <w:r w:rsidR="473BD9AF" w:rsidRPr="33AAF607">
              <w:rPr>
                <w:rFonts w:eastAsia="Lucida Sans" w:cs="Lucida Sans"/>
                <w:szCs w:val="18"/>
              </w:rPr>
              <w:t>, Estates</w:t>
            </w:r>
            <w:r w:rsidR="2D0FD956" w:rsidRPr="33AAF607">
              <w:rPr>
                <w:rFonts w:eastAsia="Lucida Sans" w:cs="Lucida Sans"/>
                <w:szCs w:val="18"/>
              </w:rPr>
              <w:t>)</w:t>
            </w:r>
          </w:p>
          <w:p w14:paraId="1CACF02A" w14:textId="372D1BFB" w:rsidR="5AA2F06D" w:rsidRDefault="5AA2F06D" w:rsidP="5A2AA005">
            <w:r w:rsidRPr="5A2AA005">
              <w:rPr>
                <w:rFonts w:eastAsia="Lucida Sans" w:cs="Lucida Sans"/>
                <w:szCs w:val="18"/>
              </w:rPr>
              <w:t>External suppliers and contractors</w:t>
            </w:r>
          </w:p>
          <w:p w14:paraId="7A399811" w14:textId="618E328E" w:rsidR="00C31B06" w:rsidRDefault="2FD28739" w:rsidP="4A820453">
            <w:pPr>
              <w:spacing w:line="259" w:lineRule="auto"/>
            </w:pPr>
            <w:r w:rsidRPr="316B1F25">
              <w:rPr>
                <w:rFonts w:eastAsia="Lucida Sans" w:cs="Lucida Sans"/>
                <w:color w:val="000000" w:themeColor="text1"/>
                <w:szCs w:val="18"/>
              </w:rPr>
              <w:t>Open Day Visitors</w:t>
            </w:r>
          </w:p>
          <w:p w14:paraId="15BF08B0" w14:textId="25C21B02" w:rsidR="00C31B06" w:rsidRDefault="28E1F9A0" w:rsidP="316B1F25">
            <w:pPr>
              <w:spacing w:line="259" w:lineRule="auto"/>
              <w:rPr>
                <w:rFonts w:eastAsia="Lucida Sans" w:cs="Lucida Sans"/>
                <w:color w:val="000000" w:themeColor="text1"/>
                <w:szCs w:val="18"/>
              </w:rPr>
            </w:pPr>
            <w:r w:rsidRPr="316B1F25">
              <w:rPr>
                <w:rFonts w:eastAsia="Lucida Sans" w:cs="Lucida Sans"/>
                <w:color w:val="000000" w:themeColor="text1"/>
                <w:szCs w:val="18"/>
              </w:rPr>
              <w:t>Outreach students</w:t>
            </w:r>
          </w:p>
        </w:tc>
      </w:tr>
    </w:tbl>
    <w:p w14:paraId="15BF08B2" w14:textId="77777777" w:rsidR="0012209D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9627"/>
      </w:tblGrid>
      <w:tr w:rsidR="00343D93" w14:paraId="1A0EA293" w14:textId="77777777" w:rsidTr="6EFD42AD">
        <w:trPr>
          <w:tblHeader/>
        </w:trPr>
        <w:tc>
          <w:tcPr>
            <w:tcW w:w="10137" w:type="dxa"/>
            <w:shd w:val="clear" w:color="auto" w:fill="D9D9D9" w:themeFill="background1" w:themeFillShade="D9"/>
          </w:tcPr>
          <w:p w14:paraId="25571D60" w14:textId="79DBEF38" w:rsidR="00343D93" w:rsidRDefault="00343D93" w:rsidP="00856C27">
            <w:r>
              <w:t>Special Requirements</w:t>
            </w:r>
          </w:p>
        </w:tc>
      </w:tr>
      <w:tr w:rsidR="00343D93" w14:paraId="0C44D04E" w14:textId="77777777" w:rsidTr="6EFD42AD">
        <w:trPr>
          <w:trHeight w:val="1134"/>
        </w:trPr>
        <w:tc>
          <w:tcPr>
            <w:tcW w:w="10137" w:type="dxa"/>
          </w:tcPr>
          <w:p w14:paraId="6DA5CA0A" w14:textId="427117EC" w:rsidR="00343D93" w:rsidRDefault="3927CCD1" w:rsidP="00343D93">
            <w:r>
              <w:t xml:space="preserve">Chemical </w:t>
            </w:r>
            <w:r w:rsidR="58F394BC">
              <w:t xml:space="preserve">knowledge and practical skills. </w:t>
            </w:r>
            <w:r w:rsidR="0F733F7C">
              <w:t xml:space="preserve">Soldering and electronics experience. </w:t>
            </w:r>
            <w:r w:rsidR="58F394BC">
              <w:t xml:space="preserve">Willingness to undertake Health and Safety training specific to this role. </w:t>
            </w:r>
          </w:p>
        </w:tc>
      </w:tr>
    </w:tbl>
    <w:p w14:paraId="15BF08B3" w14:textId="77777777" w:rsidR="00013C10" w:rsidRDefault="00013C10" w:rsidP="0012209D"/>
    <w:p w14:paraId="570D886F" w14:textId="77777777" w:rsidR="00102BCB" w:rsidRDefault="00102BCB">
      <w:pPr>
        <w:overflowPunct/>
        <w:autoSpaceDE/>
        <w:autoSpaceDN/>
        <w:adjustRightInd/>
        <w:spacing w:before="0" w:after="0"/>
        <w:textAlignment w:val="auto"/>
        <w:rPr>
          <w:b/>
          <w:bCs/>
          <w:sz w:val="22"/>
          <w:szCs w:val="24"/>
        </w:rPr>
      </w:pPr>
      <w:r>
        <w:rPr>
          <w:b/>
          <w:bCs/>
          <w:sz w:val="22"/>
          <w:szCs w:val="24"/>
        </w:rPr>
        <w:br w:type="page"/>
      </w:r>
    </w:p>
    <w:p w14:paraId="15BF08B4" w14:textId="5C2A1FA9" w:rsidR="00013C10" w:rsidRPr="00013C10" w:rsidRDefault="00013C10" w:rsidP="0012209D">
      <w:pPr>
        <w:rPr>
          <w:b/>
          <w:bCs/>
          <w:sz w:val="22"/>
          <w:szCs w:val="24"/>
        </w:rPr>
      </w:pPr>
      <w:r w:rsidRPr="00013C10">
        <w:rPr>
          <w:b/>
          <w:bCs/>
          <w:sz w:val="22"/>
          <w:szCs w:val="24"/>
        </w:rPr>
        <w:lastRenderedPageBreak/>
        <w:t>PERSON SPECIFICATION</w:t>
      </w:r>
    </w:p>
    <w:p w14:paraId="15BF08B5" w14:textId="77777777" w:rsidR="00013C10" w:rsidRDefault="00013C10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1613"/>
        <w:gridCol w:w="3351"/>
        <w:gridCol w:w="3344"/>
        <w:gridCol w:w="1319"/>
      </w:tblGrid>
      <w:tr w:rsidR="00013C10" w14:paraId="15BF08BA" w14:textId="77777777" w:rsidTr="33AAF607">
        <w:tc>
          <w:tcPr>
            <w:tcW w:w="1617" w:type="dxa"/>
            <w:shd w:val="clear" w:color="auto" w:fill="D9D9D9" w:themeFill="background1" w:themeFillShade="D9"/>
            <w:vAlign w:val="center"/>
          </w:tcPr>
          <w:p w14:paraId="15BF08B6" w14:textId="77777777" w:rsidR="00013C10" w:rsidRPr="00013C10" w:rsidRDefault="00013C10" w:rsidP="00321CAA">
            <w:pPr>
              <w:rPr>
                <w:bCs/>
              </w:rPr>
            </w:pPr>
            <w:r w:rsidRPr="00013C10">
              <w:rPr>
                <w:bCs/>
              </w:rPr>
              <w:t>Criteria</w:t>
            </w:r>
          </w:p>
        </w:tc>
        <w:tc>
          <w:tcPr>
            <w:tcW w:w="3402" w:type="dxa"/>
            <w:shd w:val="clear" w:color="auto" w:fill="D9D9D9" w:themeFill="background1" w:themeFillShade="D9"/>
            <w:vAlign w:val="center"/>
          </w:tcPr>
          <w:p w14:paraId="15BF08B7" w14:textId="77777777" w:rsidR="00013C10" w:rsidRPr="00013C10" w:rsidRDefault="00013C10" w:rsidP="00321CAA">
            <w:pPr>
              <w:rPr>
                <w:bCs/>
              </w:rPr>
            </w:pPr>
            <w:r w:rsidRPr="00013C10">
              <w:rPr>
                <w:bCs/>
              </w:rPr>
              <w:t>Essential</w:t>
            </w:r>
          </w:p>
        </w:tc>
        <w:tc>
          <w:tcPr>
            <w:tcW w:w="3402" w:type="dxa"/>
            <w:shd w:val="clear" w:color="auto" w:fill="D9D9D9" w:themeFill="background1" w:themeFillShade="D9"/>
            <w:vAlign w:val="center"/>
          </w:tcPr>
          <w:p w14:paraId="15BF08B8" w14:textId="77777777" w:rsidR="00013C10" w:rsidRPr="00013C10" w:rsidRDefault="00013C10" w:rsidP="00321CAA">
            <w:pPr>
              <w:rPr>
                <w:bCs/>
              </w:rPr>
            </w:pPr>
            <w:r w:rsidRPr="00013C10">
              <w:rPr>
                <w:bCs/>
              </w:rPr>
              <w:t>Desirable</w:t>
            </w:r>
          </w:p>
        </w:tc>
        <w:tc>
          <w:tcPr>
            <w:tcW w:w="1330" w:type="dxa"/>
            <w:shd w:val="clear" w:color="auto" w:fill="D9D9D9" w:themeFill="background1" w:themeFillShade="D9"/>
            <w:vAlign w:val="center"/>
          </w:tcPr>
          <w:p w14:paraId="15BF08B9" w14:textId="77777777" w:rsidR="00013C10" w:rsidRPr="00013C10" w:rsidRDefault="00013C10" w:rsidP="00321CAA">
            <w:pPr>
              <w:rPr>
                <w:bCs/>
              </w:rPr>
            </w:pPr>
            <w:r w:rsidRPr="00013C10">
              <w:rPr>
                <w:bCs/>
              </w:rPr>
              <w:t>How to be assessed</w:t>
            </w:r>
          </w:p>
        </w:tc>
      </w:tr>
      <w:tr w:rsidR="00013C10" w14:paraId="15BF08BF" w14:textId="77777777" w:rsidTr="33AAF607">
        <w:tc>
          <w:tcPr>
            <w:tcW w:w="1617" w:type="dxa"/>
          </w:tcPr>
          <w:p w14:paraId="15BF08BB" w14:textId="21456655" w:rsidR="00013C10" w:rsidRPr="00FD5B0E" w:rsidRDefault="00013C10" w:rsidP="00321CAA">
            <w:r w:rsidRPr="00FD5B0E">
              <w:t xml:space="preserve">Qualifications, knowledge </w:t>
            </w:r>
            <w:r w:rsidR="00746AEB">
              <w:t>and</w:t>
            </w:r>
            <w:r w:rsidRPr="00FD5B0E">
              <w:t xml:space="preserve"> experience</w:t>
            </w:r>
          </w:p>
        </w:tc>
        <w:tc>
          <w:tcPr>
            <w:tcW w:w="3402" w:type="dxa"/>
          </w:tcPr>
          <w:p w14:paraId="7511EFC0" w14:textId="77777777" w:rsidR="00312C9E" w:rsidRDefault="00C31B06" w:rsidP="00601F61">
            <w:pPr>
              <w:spacing w:after="90"/>
            </w:pPr>
            <w:r>
              <w:t>Skill level equivalent to achievement of HND, Degree, NVQ4 or basic professional qualification.</w:t>
            </w:r>
          </w:p>
          <w:p w14:paraId="7931242B" w14:textId="114E7F63" w:rsidR="00626758" w:rsidRDefault="00626758" w:rsidP="00626758">
            <w:pPr>
              <w:spacing w:after="90"/>
            </w:pPr>
            <w:r>
              <w:t>Substantial experience in a relevant technical field, with proven experience of successfully planning and progressing work activities.</w:t>
            </w:r>
          </w:p>
          <w:p w14:paraId="1BF88656" w14:textId="2BC3CBEE" w:rsidR="00626758" w:rsidRDefault="00626758" w:rsidP="00626758">
            <w:pPr>
              <w:spacing w:after="90"/>
            </w:pPr>
            <w:r>
              <w:t>Understanding of how the specialist technical services provided by the post holder support the objectives of the University.</w:t>
            </w:r>
          </w:p>
          <w:p w14:paraId="15BF08BC" w14:textId="2A991A96" w:rsidR="00057DE4" w:rsidRDefault="00626758" w:rsidP="00626758">
            <w:pPr>
              <w:spacing w:after="90"/>
            </w:pPr>
            <w:r>
              <w:t>Ability to make effective use of standard and specialist computer systems</w:t>
            </w:r>
          </w:p>
        </w:tc>
        <w:tc>
          <w:tcPr>
            <w:tcW w:w="3402" w:type="dxa"/>
          </w:tcPr>
          <w:p w14:paraId="749FA584" w14:textId="7038D3F5" w:rsidR="00312C9E" w:rsidRDefault="1F98F655" w:rsidP="00617FAD">
            <w:pPr>
              <w:spacing w:after="90"/>
            </w:pPr>
            <w:r>
              <w:t xml:space="preserve">Membership </w:t>
            </w:r>
            <w:r w:rsidR="67DBB2D2">
              <w:t xml:space="preserve">and Registered Scientist </w:t>
            </w:r>
            <w:r>
              <w:t xml:space="preserve">of relevant </w:t>
            </w:r>
            <w:r w:rsidR="2DCA6241">
              <w:t xml:space="preserve">technical </w:t>
            </w:r>
            <w:r>
              <w:t>professional body.</w:t>
            </w:r>
            <w:r w:rsidR="6BBB33D1">
              <w:t xml:space="preserve"> IOSH or NEBOSH General certificate</w:t>
            </w:r>
          </w:p>
          <w:p w14:paraId="21C502F2" w14:textId="64752531" w:rsidR="00312C9E" w:rsidRDefault="00312C9E" w:rsidP="00617FAD">
            <w:pPr>
              <w:spacing w:after="90"/>
            </w:pPr>
          </w:p>
          <w:p w14:paraId="15BF08BD" w14:textId="346473FC" w:rsidR="00312C9E" w:rsidRDefault="7C5B1536" w:rsidP="00617FAD">
            <w:pPr>
              <w:spacing w:after="90"/>
            </w:pPr>
            <w:r>
              <w:t>Experience of working in Higher Education</w:t>
            </w:r>
          </w:p>
        </w:tc>
        <w:tc>
          <w:tcPr>
            <w:tcW w:w="1330" w:type="dxa"/>
          </w:tcPr>
          <w:p w14:paraId="15BF08BE" w14:textId="77777777" w:rsidR="00013C10" w:rsidRDefault="00013C10" w:rsidP="00343D93">
            <w:pPr>
              <w:spacing w:after="90"/>
            </w:pPr>
          </w:p>
        </w:tc>
      </w:tr>
      <w:tr w:rsidR="00013C10" w14:paraId="15BF08C4" w14:textId="77777777" w:rsidTr="33AAF607">
        <w:tc>
          <w:tcPr>
            <w:tcW w:w="1617" w:type="dxa"/>
          </w:tcPr>
          <w:p w14:paraId="15BF08C0" w14:textId="4C2794C2" w:rsidR="00013C10" w:rsidRPr="00FD5B0E" w:rsidRDefault="00013C10" w:rsidP="00746AEB">
            <w:r w:rsidRPr="00FD5B0E">
              <w:t xml:space="preserve">Planning </w:t>
            </w:r>
            <w:r w:rsidR="00746AEB">
              <w:t>and</w:t>
            </w:r>
            <w:r w:rsidRPr="00FD5B0E">
              <w:t xml:space="preserve"> organising</w:t>
            </w:r>
          </w:p>
        </w:tc>
        <w:tc>
          <w:tcPr>
            <w:tcW w:w="3402" w:type="dxa"/>
          </w:tcPr>
          <w:p w14:paraId="518AACA5" w14:textId="77777777" w:rsidR="00601F61" w:rsidRDefault="00C31B06" w:rsidP="00626758">
            <w:pPr>
              <w:spacing w:after="90"/>
            </w:pPr>
            <w:r>
              <w:t>Able to progress a broad range of activities within professional guidelines and in support of University policy.</w:t>
            </w:r>
          </w:p>
          <w:p w14:paraId="15BF08C1" w14:textId="500E1B05" w:rsidR="00626758" w:rsidRDefault="00626758" w:rsidP="00626758">
            <w:pPr>
              <w:spacing w:after="90"/>
            </w:pPr>
            <w:r w:rsidRPr="00C31B06">
              <w:t>Experience of successful project management.</w:t>
            </w:r>
          </w:p>
        </w:tc>
        <w:tc>
          <w:tcPr>
            <w:tcW w:w="3402" w:type="dxa"/>
          </w:tcPr>
          <w:p w14:paraId="15BF08C2" w14:textId="7C8E9C7B" w:rsidR="00626758" w:rsidRDefault="00626758" w:rsidP="00343D93">
            <w:pPr>
              <w:spacing w:after="90"/>
            </w:pPr>
          </w:p>
        </w:tc>
        <w:tc>
          <w:tcPr>
            <w:tcW w:w="1330" w:type="dxa"/>
          </w:tcPr>
          <w:p w14:paraId="15BF08C3" w14:textId="77777777" w:rsidR="00013C10" w:rsidRDefault="00013C10" w:rsidP="00343D93">
            <w:pPr>
              <w:spacing w:after="90"/>
            </w:pPr>
          </w:p>
        </w:tc>
      </w:tr>
      <w:tr w:rsidR="00013C10" w14:paraId="15BF08C9" w14:textId="77777777" w:rsidTr="33AAF607">
        <w:tc>
          <w:tcPr>
            <w:tcW w:w="1617" w:type="dxa"/>
          </w:tcPr>
          <w:p w14:paraId="15BF08C5" w14:textId="1EC20CD1" w:rsidR="00013C10" w:rsidRPr="00FD5B0E" w:rsidRDefault="00013C10" w:rsidP="00321CAA">
            <w:r w:rsidRPr="00FD5B0E">
              <w:t xml:space="preserve">Problem solving </w:t>
            </w:r>
            <w:r w:rsidR="00746AEB">
              <w:t>and</w:t>
            </w:r>
            <w:r w:rsidRPr="00FD5B0E">
              <w:t xml:space="preserve"> initiative</w:t>
            </w:r>
          </w:p>
        </w:tc>
        <w:tc>
          <w:tcPr>
            <w:tcW w:w="3402" w:type="dxa"/>
          </w:tcPr>
          <w:p w14:paraId="52C88EE5" w14:textId="53B43989" w:rsidR="00D73BB9" w:rsidRDefault="0DF32ED3" w:rsidP="00D73BB9">
            <w:pPr>
              <w:spacing w:after="90"/>
            </w:pPr>
            <w:r>
              <w:t>Ability to apply specialist technical knowledge to analyse complex problems and recommend solutions/plans of action.</w:t>
            </w:r>
          </w:p>
          <w:p w14:paraId="6783046D" w14:textId="193D9DB9" w:rsidR="00D73BB9" w:rsidRDefault="00D73BB9" w:rsidP="00D73BB9">
            <w:pPr>
              <w:spacing w:after="90"/>
            </w:pPr>
          </w:p>
          <w:p w14:paraId="15BF08C6" w14:textId="4E342CE4" w:rsidR="00D73BB9" w:rsidRDefault="3A996126" w:rsidP="00D73BB9">
            <w:pPr>
              <w:spacing w:after="90"/>
            </w:pPr>
            <w:r>
              <w:t>Able to apply originality in modifying existing approaches to solve problems</w:t>
            </w:r>
          </w:p>
        </w:tc>
        <w:tc>
          <w:tcPr>
            <w:tcW w:w="3402" w:type="dxa"/>
          </w:tcPr>
          <w:p w14:paraId="15BF08C7" w14:textId="4EA1FCF7" w:rsidR="00013C10" w:rsidRDefault="00013C10" w:rsidP="00343D93">
            <w:pPr>
              <w:spacing w:after="90"/>
            </w:pPr>
          </w:p>
        </w:tc>
        <w:tc>
          <w:tcPr>
            <w:tcW w:w="1330" w:type="dxa"/>
          </w:tcPr>
          <w:p w14:paraId="15BF08C8" w14:textId="77777777" w:rsidR="00013C10" w:rsidRDefault="00013C10" w:rsidP="00343D93">
            <w:pPr>
              <w:spacing w:after="90"/>
            </w:pPr>
          </w:p>
        </w:tc>
      </w:tr>
      <w:tr w:rsidR="00013C10" w14:paraId="15BF08CE" w14:textId="77777777" w:rsidTr="33AAF607">
        <w:tc>
          <w:tcPr>
            <w:tcW w:w="1617" w:type="dxa"/>
          </w:tcPr>
          <w:p w14:paraId="15BF08CA" w14:textId="63F21CD8" w:rsidR="00013C10" w:rsidRPr="00FD5B0E" w:rsidRDefault="00013C10" w:rsidP="00321CAA">
            <w:r w:rsidRPr="00FD5B0E">
              <w:t xml:space="preserve">Management </w:t>
            </w:r>
            <w:r w:rsidR="00746AEB">
              <w:t>and</w:t>
            </w:r>
            <w:r w:rsidRPr="00FD5B0E">
              <w:t xml:space="preserve"> teamwork</w:t>
            </w:r>
          </w:p>
        </w:tc>
        <w:tc>
          <w:tcPr>
            <w:tcW w:w="3402" w:type="dxa"/>
          </w:tcPr>
          <w:p w14:paraId="36A4105B" w14:textId="77777777" w:rsidR="00057DE4" w:rsidRDefault="4D5B911A" w:rsidP="00702D64">
            <w:pPr>
              <w:spacing w:after="90"/>
            </w:pPr>
            <w:r>
              <w:t>Able to proactively work with colleagues in other work areas to achieve outcomes.</w:t>
            </w:r>
          </w:p>
          <w:p w14:paraId="07F9A1DF" w14:textId="4F1450DE" w:rsidR="00312C9E" w:rsidRDefault="00057DE4" w:rsidP="00702D64">
            <w:pPr>
              <w:spacing w:after="90"/>
            </w:pPr>
            <w:r>
              <w:t>Able to delegate effectively, understanding the strengths and weaknesses of team members to build effective teamwork.</w:t>
            </w:r>
          </w:p>
          <w:p w14:paraId="15BF08CB" w14:textId="160506D8" w:rsidR="00057DE4" w:rsidRDefault="00057DE4" w:rsidP="00057DE4">
            <w:pPr>
              <w:spacing w:after="90"/>
            </w:pPr>
            <w:r>
              <w:t>Able to formulate development plans for own staff to meet required skills.</w:t>
            </w:r>
          </w:p>
        </w:tc>
        <w:tc>
          <w:tcPr>
            <w:tcW w:w="3402" w:type="dxa"/>
          </w:tcPr>
          <w:p w14:paraId="0244A023" w14:textId="73982063" w:rsidR="00013C10" w:rsidRDefault="4A7CAE57" w:rsidP="00057DE4">
            <w:pPr>
              <w:spacing w:after="90"/>
            </w:pPr>
            <w:r>
              <w:t>Experience of successfully managing and developing staff.</w:t>
            </w:r>
          </w:p>
          <w:p w14:paraId="15BF08CC" w14:textId="06005EB1" w:rsidR="00013C10" w:rsidRDefault="00013C10" w:rsidP="00057DE4">
            <w:pPr>
              <w:spacing w:after="90"/>
            </w:pPr>
          </w:p>
        </w:tc>
        <w:tc>
          <w:tcPr>
            <w:tcW w:w="1330" w:type="dxa"/>
          </w:tcPr>
          <w:p w14:paraId="15BF08CD" w14:textId="77777777" w:rsidR="00013C10" w:rsidRDefault="00013C10" w:rsidP="00343D93">
            <w:pPr>
              <w:spacing w:after="90"/>
            </w:pPr>
          </w:p>
        </w:tc>
      </w:tr>
      <w:tr w:rsidR="00013C10" w14:paraId="15BF08D3" w14:textId="77777777" w:rsidTr="33AAF607">
        <w:tc>
          <w:tcPr>
            <w:tcW w:w="1617" w:type="dxa"/>
          </w:tcPr>
          <w:p w14:paraId="15BF08CF" w14:textId="346C4DB8" w:rsidR="00013C10" w:rsidRPr="00FD5B0E" w:rsidRDefault="00013C10" w:rsidP="00321CAA">
            <w:r w:rsidRPr="00FD5B0E">
              <w:t xml:space="preserve">Communicating </w:t>
            </w:r>
            <w:r w:rsidR="00746AEB">
              <w:t>and</w:t>
            </w:r>
            <w:r w:rsidRPr="00FD5B0E">
              <w:t xml:space="preserve"> influencing</w:t>
            </w:r>
          </w:p>
        </w:tc>
        <w:tc>
          <w:tcPr>
            <w:tcW w:w="3402" w:type="dxa"/>
          </w:tcPr>
          <w:p w14:paraId="56A43F17" w14:textId="0C7E9450" w:rsidR="00057DE4" w:rsidRDefault="00057DE4" w:rsidP="00057DE4">
            <w:pPr>
              <w:spacing w:after="90"/>
            </w:pPr>
            <w:r>
              <w:t>Able to provide accurate and timely specialist guidance on complex issues.</w:t>
            </w:r>
          </w:p>
          <w:p w14:paraId="7DCD4D6C" w14:textId="094B790C" w:rsidR="00057DE4" w:rsidRDefault="4D5B911A" w:rsidP="00057DE4">
            <w:pPr>
              <w:spacing w:after="90"/>
            </w:pPr>
            <w:r>
              <w:t xml:space="preserve">Able to use influencing and negotiating skills to develop understanding and gain co-operation.  </w:t>
            </w:r>
          </w:p>
          <w:p w14:paraId="15BF08D0" w14:textId="2416E08C" w:rsidR="00057DE4" w:rsidRDefault="0F42E0FF" w:rsidP="00057DE4">
            <w:pPr>
              <w:spacing w:after="90"/>
            </w:pPr>
            <w:r>
              <w:t>Proactive in promoting a working environment that is inclusive and engaging; recognising the value that diversity brings</w:t>
            </w:r>
          </w:p>
        </w:tc>
        <w:tc>
          <w:tcPr>
            <w:tcW w:w="3402" w:type="dxa"/>
          </w:tcPr>
          <w:p w14:paraId="15BF08D1" w14:textId="6F8313F9" w:rsidR="00013C10" w:rsidRDefault="00013C10" w:rsidP="00343D93">
            <w:pPr>
              <w:spacing w:after="90"/>
            </w:pPr>
          </w:p>
        </w:tc>
        <w:tc>
          <w:tcPr>
            <w:tcW w:w="1330" w:type="dxa"/>
          </w:tcPr>
          <w:p w14:paraId="15BF08D2" w14:textId="77777777" w:rsidR="00013C10" w:rsidRDefault="00013C10" w:rsidP="00343D93">
            <w:pPr>
              <w:spacing w:after="90"/>
            </w:pPr>
          </w:p>
        </w:tc>
      </w:tr>
      <w:tr w:rsidR="00013C10" w14:paraId="15BF08D8" w14:textId="77777777" w:rsidTr="33AAF607">
        <w:tc>
          <w:tcPr>
            <w:tcW w:w="1617" w:type="dxa"/>
          </w:tcPr>
          <w:p w14:paraId="15BF08D4" w14:textId="35F3A57F" w:rsidR="00013C10" w:rsidRPr="00FD5B0E" w:rsidRDefault="00013C10" w:rsidP="00321CAA">
            <w:r w:rsidRPr="00FD5B0E">
              <w:lastRenderedPageBreak/>
              <w:t xml:space="preserve">Other skills </w:t>
            </w:r>
            <w:r w:rsidR="00746AEB">
              <w:t>and</w:t>
            </w:r>
            <w:r w:rsidRPr="00FD5B0E">
              <w:t xml:space="preserve"> behaviours</w:t>
            </w:r>
          </w:p>
        </w:tc>
        <w:tc>
          <w:tcPr>
            <w:tcW w:w="3402" w:type="dxa"/>
          </w:tcPr>
          <w:p w14:paraId="15BF08D5" w14:textId="57729A99" w:rsidR="00013C10" w:rsidRDefault="00013C10" w:rsidP="00702D64">
            <w:pPr>
              <w:spacing w:after="90"/>
            </w:pPr>
          </w:p>
        </w:tc>
        <w:tc>
          <w:tcPr>
            <w:tcW w:w="3402" w:type="dxa"/>
          </w:tcPr>
          <w:p w14:paraId="116AF825" w14:textId="67E6CEB7" w:rsidR="00013C10" w:rsidRDefault="0B0B7DB9" w:rsidP="00343D93">
            <w:pPr>
              <w:spacing w:after="90"/>
            </w:pPr>
            <w:r>
              <w:t>Willingness to undertake LEAF registration</w:t>
            </w:r>
          </w:p>
          <w:p w14:paraId="15BF08D6" w14:textId="4BCB3C5D" w:rsidR="00013C10" w:rsidRDefault="00013C10" w:rsidP="00343D93">
            <w:pPr>
              <w:spacing w:after="90"/>
            </w:pPr>
          </w:p>
        </w:tc>
        <w:tc>
          <w:tcPr>
            <w:tcW w:w="1330" w:type="dxa"/>
          </w:tcPr>
          <w:p w14:paraId="15BF08D7" w14:textId="77777777" w:rsidR="00013C10" w:rsidRDefault="00013C10" w:rsidP="00343D93">
            <w:pPr>
              <w:spacing w:after="90"/>
            </w:pPr>
          </w:p>
        </w:tc>
      </w:tr>
      <w:tr w:rsidR="00013C10" w14:paraId="15BF08DD" w14:textId="77777777" w:rsidTr="33AAF607">
        <w:tc>
          <w:tcPr>
            <w:tcW w:w="1617" w:type="dxa"/>
          </w:tcPr>
          <w:p w14:paraId="15BF08D9" w14:textId="77777777" w:rsidR="00013C10" w:rsidRPr="00FD5B0E" w:rsidRDefault="00013C10" w:rsidP="00321CAA">
            <w:r w:rsidRPr="00FD5B0E">
              <w:t>Special requirements</w:t>
            </w:r>
          </w:p>
        </w:tc>
        <w:tc>
          <w:tcPr>
            <w:tcW w:w="3402" w:type="dxa"/>
          </w:tcPr>
          <w:p w14:paraId="42265657" w14:textId="7895F6E7" w:rsidR="00013C10" w:rsidRDefault="76C635D1" w:rsidP="00343D93">
            <w:pPr>
              <w:spacing w:after="90"/>
            </w:pPr>
            <w:r>
              <w:t>Willingness to undertake Health and Safety training specific to role.</w:t>
            </w:r>
          </w:p>
          <w:p w14:paraId="15BF08DA" w14:textId="374F8C7C" w:rsidR="00013C10" w:rsidRDefault="42D85170" w:rsidP="6EFD42AD">
            <w:pPr>
              <w:spacing w:after="90"/>
            </w:pPr>
            <w:r>
              <w:t>Chemical knowledge and practical skills. Soldering and electronics experience</w:t>
            </w:r>
          </w:p>
        </w:tc>
        <w:tc>
          <w:tcPr>
            <w:tcW w:w="3402" w:type="dxa"/>
          </w:tcPr>
          <w:p w14:paraId="15BF08DB" w14:textId="77777777" w:rsidR="00013C10" w:rsidRDefault="00013C10" w:rsidP="00343D93">
            <w:pPr>
              <w:spacing w:after="90"/>
            </w:pPr>
          </w:p>
        </w:tc>
        <w:tc>
          <w:tcPr>
            <w:tcW w:w="1330" w:type="dxa"/>
          </w:tcPr>
          <w:p w14:paraId="15BF08DC" w14:textId="77777777" w:rsidR="00013C10" w:rsidRDefault="00013C10" w:rsidP="00343D93">
            <w:pPr>
              <w:spacing w:after="90"/>
            </w:pPr>
          </w:p>
        </w:tc>
      </w:tr>
    </w:tbl>
    <w:p w14:paraId="15BF08DF" w14:textId="77777777" w:rsidR="0012209D" w:rsidRDefault="0012209D" w:rsidP="0012209D">
      <w:pPr>
        <w:overflowPunct/>
        <w:autoSpaceDE/>
        <w:autoSpaceDN/>
        <w:adjustRightInd/>
        <w:spacing w:before="0" w:after="0"/>
        <w:textAlignment w:val="auto"/>
        <w:rPr>
          <w:b/>
        </w:rPr>
      </w:pPr>
      <w:r>
        <w:rPr>
          <w:b/>
        </w:rPr>
        <w:br w:type="page"/>
      </w:r>
    </w:p>
    <w:p w14:paraId="15BF08E0" w14:textId="77777777" w:rsidR="0012209D" w:rsidRPr="00FE0CAA" w:rsidRDefault="0012209D" w:rsidP="0012209D">
      <w:pPr>
        <w:jc w:val="center"/>
        <w:rPr>
          <w:b/>
          <w:bCs/>
          <w:sz w:val="24"/>
          <w:szCs w:val="28"/>
        </w:rPr>
      </w:pPr>
      <w:r w:rsidRPr="00FE0CAA">
        <w:rPr>
          <w:b/>
          <w:bCs/>
          <w:sz w:val="24"/>
          <w:szCs w:val="28"/>
        </w:rPr>
        <w:lastRenderedPageBreak/>
        <w:t>JOB HAZARD ANALYSIS</w:t>
      </w:r>
    </w:p>
    <w:p w14:paraId="15BF08E1" w14:textId="77777777" w:rsidR="0012209D" w:rsidRDefault="0012209D" w:rsidP="0012209D">
      <w:pPr>
        <w:rPr>
          <w:b/>
          <w:bCs/>
        </w:rPr>
      </w:pPr>
    </w:p>
    <w:p w14:paraId="21136C72" w14:textId="6216B5C4" w:rsidR="00D3349E" w:rsidRDefault="00D3349E" w:rsidP="009064A9">
      <w:pPr>
        <w:rPr>
          <w:b/>
          <w:bCs/>
        </w:rPr>
      </w:pPr>
      <w:r>
        <w:rPr>
          <w:b/>
          <w:bCs/>
        </w:rPr>
        <w:t>Is this an office-based post?</w:t>
      </w:r>
    </w:p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901"/>
        <w:gridCol w:w="8726"/>
      </w:tblGrid>
      <w:tr w:rsidR="00D3349E" w14:paraId="0219F927" w14:textId="77777777" w:rsidTr="00D3349E">
        <w:tc>
          <w:tcPr>
            <w:tcW w:w="908" w:type="dxa"/>
          </w:tcPr>
          <w:p w14:paraId="3C59876E" w14:textId="2B937D46" w:rsidR="00D3349E" w:rsidRDefault="00367F36" w:rsidP="00E264FD">
            <w:sdt>
              <w:sdtPr>
                <w:id w:val="5792543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349E" w:rsidRPr="00D3349E">
                  <w:rPr>
                    <w:rFonts w:eastAsia="MS Gothic" w:hint="eastAsia"/>
                  </w:rPr>
                  <w:t>☐</w:t>
                </w:r>
              </w:sdtContent>
            </w:sdt>
            <w:r w:rsidR="00D3349E" w:rsidRPr="00D3349E">
              <w:t xml:space="preserve"> Yes</w:t>
            </w:r>
          </w:p>
        </w:tc>
        <w:tc>
          <w:tcPr>
            <w:tcW w:w="8843" w:type="dxa"/>
          </w:tcPr>
          <w:p w14:paraId="51AD581C" w14:textId="531D8D08" w:rsidR="00D3349E" w:rsidRDefault="00D3349E" w:rsidP="00D3349E">
            <w:r>
              <w:t xml:space="preserve">If this post is an </w:t>
            </w:r>
            <w:r w:rsidRPr="009957AE">
              <w:t xml:space="preserve">office-based job with routine office hazards </w:t>
            </w:r>
            <w:r>
              <w:t>(</w:t>
            </w:r>
            <w:r w:rsidRPr="009957AE">
              <w:t>eg: use of VDU</w:t>
            </w:r>
            <w:r>
              <w:t>)</w:t>
            </w:r>
            <w:r w:rsidR="009064A9">
              <w:t>,</w:t>
            </w:r>
            <w:r>
              <w:t xml:space="preserve"> </w:t>
            </w:r>
            <w:r w:rsidRPr="009957AE">
              <w:t>no further i</w:t>
            </w:r>
            <w:r>
              <w:t>nformation needs to be supplied.</w:t>
            </w:r>
            <w:r w:rsidR="009064A9">
              <w:t xml:space="preserve"> Do not complete the section below.</w:t>
            </w:r>
          </w:p>
        </w:tc>
      </w:tr>
      <w:tr w:rsidR="00D3349E" w14:paraId="48115143" w14:textId="77777777" w:rsidTr="00D3349E">
        <w:tc>
          <w:tcPr>
            <w:tcW w:w="908" w:type="dxa"/>
          </w:tcPr>
          <w:p w14:paraId="3977EB84" w14:textId="5713AD23" w:rsidR="00D3349E" w:rsidRDefault="00367F36" w:rsidP="00E264FD">
            <w:sdt>
              <w:sdtPr>
                <w:id w:val="-1749651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349E" w:rsidRPr="00D3349E">
                  <w:rPr>
                    <w:rFonts w:eastAsia="MS Gothic" w:hint="eastAsia"/>
                  </w:rPr>
                  <w:t>☐</w:t>
                </w:r>
              </w:sdtContent>
            </w:sdt>
            <w:r w:rsidR="00D3349E" w:rsidRPr="00D3349E">
              <w:t xml:space="preserve"> No</w:t>
            </w:r>
          </w:p>
        </w:tc>
        <w:tc>
          <w:tcPr>
            <w:tcW w:w="8843" w:type="dxa"/>
          </w:tcPr>
          <w:p w14:paraId="2FB856C1" w14:textId="163254D2" w:rsidR="00D3349E" w:rsidRDefault="00D3349E" w:rsidP="00D3349E">
            <w:r w:rsidRPr="009957AE">
              <w:t xml:space="preserve">If </w:t>
            </w:r>
            <w:r>
              <w:t>this post is not office-based or</w:t>
            </w:r>
            <w:r w:rsidRPr="009957AE">
              <w:t xml:space="preserve"> has some haz</w:t>
            </w:r>
            <w:r>
              <w:t>ards other than routine office (</w:t>
            </w:r>
            <w:r w:rsidRPr="009957AE">
              <w:t>eg: more than use of VDU</w:t>
            </w:r>
            <w:r>
              <w:t xml:space="preserve">) </w:t>
            </w:r>
            <w:r w:rsidRPr="009957AE">
              <w:t xml:space="preserve">please </w:t>
            </w:r>
            <w:r>
              <w:t>complete the analysis below.</w:t>
            </w:r>
          </w:p>
          <w:p w14:paraId="4892F016" w14:textId="47470006" w:rsidR="009064A9" w:rsidRDefault="009064A9" w:rsidP="00D3349E">
            <w:r>
              <w:t>Hiring managers are asked to complete this section as accurately as possible to ensure the safety of the post-holder.</w:t>
            </w:r>
          </w:p>
        </w:tc>
      </w:tr>
    </w:tbl>
    <w:p w14:paraId="04193472" w14:textId="77777777" w:rsidR="00D3349E" w:rsidRDefault="00D3349E" w:rsidP="00E264FD"/>
    <w:p w14:paraId="15BF08E7" w14:textId="710FF6AC" w:rsidR="0012209D" w:rsidRPr="009957AE" w:rsidRDefault="0012209D" w:rsidP="009064A9">
      <w:r w:rsidRPr="009957AE">
        <w:t xml:space="preserve">## </w:t>
      </w:r>
      <w:r>
        <w:t xml:space="preserve">- </w:t>
      </w:r>
      <w:r w:rsidRPr="009957AE">
        <w:t xml:space="preserve">HR </w:t>
      </w:r>
      <w:r>
        <w:t>will</w:t>
      </w:r>
      <w:r w:rsidRPr="009957AE">
        <w:t xml:space="preserve"> send a full PEHQ to all applicants for this position</w:t>
      </w:r>
      <w:r>
        <w:t>.</w:t>
      </w:r>
      <w:r w:rsidR="00D3349E">
        <w:t xml:space="preserve"> </w:t>
      </w:r>
      <w:r w:rsidR="009064A9">
        <w:t xml:space="preserve">Please note, if </w:t>
      </w:r>
      <w:r w:rsidR="00D3349E">
        <w:t xml:space="preserve">full health clearance is required for a role, </w:t>
      </w:r>
      <w:r w:rsidR="009064A9">
        <w:t xml:space="preserve">this will apply to </w:t>
      </w:r>
      <w:r w:rsidR="00D3349E">
        <w:t>all individuals</w:t>
      </w:r>
      <w:r w:rsidR="009064A9">
        <w:t>,</w:t>
      </w:r>
      <w:r w:rsidR="00D3349E">
        <w:t xml:space="preserve"> </w:t>
      </w:r>
      <w:r w:rsidR="009064A9">
        <w:t>including existing members of staff.</w:t>
      </w:r>
    </w:p>
    <w:p w14:paraId="15BF08E8" w14:textId="77777777" w:rsidR="0012209D" w:rsidRPr="009957AE" w:rsidRDefault="0012209D" w:rsidP="0012209D"/>
    <w:tbl>
      <w:tblPr>
        <w:tblW w:w="98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29"/>
        <w:gridCol w:w="1313"/>
        <w:gridCol w:w="1314"/>
        <w:gridCol w:w="1314"/>
      </w:tblGrid>
      <w:tr w:rsidR="0012209D" w:rsidRPr="009957AE" w14:paraId="15BF08F0" w14:textId="77777777" w:rsidTr="4A820453">
        <w:trPr>
          <w:jc w:val="center"/>
        </w:trPr>
        <w:tc>
          <w:tcPr>
            <w:tcW w:w="5929" w:type="dxa"/>
            <w:shd w:val="clear" w:color="auto" w:fill="D9D9D9" w:themeFill="background1" w:themeFillShade="D9"/>
            <w:vAlign w:val="center"/>
          </w:tcPr>
          <w:p w14:paraId="15BF08E9" w14:textId="77777777" w:rsidR="0012209D" w:rsidRPr="009957AE" w:rsidRDefault="0012209D" w:rsidP="00321CAA">
            <w:pPr>
              <w:rPr>
                <w:b/>
                <w:bCs/>
                <w:sz w:val="16"/>
                <w:szCs w:val="18"/>
              </w:rPr>
            </w:pPr>
            <w:r w:rsidRPr="009957AE">
              <w:rPr>
                <w:b/>
                <w:bCs/>
                <w:sz w:val="16"/>
                <w:szCs w:val="18"/>
              </w:rPr>
              <w:t>ENVIRONMENTAL EXPOSURES</w:t>
            </w:r>
          </w:p>
        </w:tc>
        <w:tc>
          <w:tcPr>
            <w:tcW w:w="1313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BF08EA" w14:textId="77777777" w:rsidR="0012209D" w:rsidRPr="009957AE" w:rsidRDefault="0012209D" w:rsidP="00321CAA">
            <w:pPr>
              <w:rPr>
                <w:b/>
                <w:bCs/>
                <w:sz w:val="16"/>
                <w:szCs w:val="18"/>
              </w:rPr>
            </w:pPr>
            <w:r w:rsidRPr="009957AE">
              <w:rPr>
                <w:b/>
                <w:bCs/>
                <w:sz w:val="16"/>
                <w:szCs w:val="18"/>
              </w:rPr>
              <w:t xml:space="preserve">Occasionally </w:t>
            </w:r>
          </w:p>
          <w:p w14:paraId="15BF08EB" w14:textId="77777777" w:rsidR="0012209D" w:rsidRPr="009957AE" w:rsidRDefault="0012209D" w:rsidP="00321CAA">
            <w:pPr>
              <w:rPr>
                <w:sz w:val="16"/>
                <w:szCs w:val="18"/>
              </w:rPr>
            </w:pPr>
            <w:r w:rsidRPr="009957AE">
              <w:rPr>
                <w:sz w:val="12"/>
                <w:szCs w:val="14"/>
              </w:rPr>
              <w:t>(&lt;30% of time)</w:t>
            </w:r>
          </w:p>
        </w:tc>
        <w:tc>
          <w:tcPr>
            <w:tcW w:w="1314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BF08EC" w14:textId="77777777" w:rsidR="0012209D" w:rsidRPr="009957AE" w:rsidRDefault="0012209D" w:rsidP="00321CAA">
            <w:pPr>
              <w:rPr>
                <w:b/>
                <w:bCs/>
                <w:sz w:val="16"/>
                <w:szCs w:val="18"/>
              </w:rPr>
            </w:pPr>
            <w:r w:rsidRPr="009957AE">
              <w:rPr>
                <w:b/>
                <w:bCs/>
                <w:sz w:val="16"/>
                <w:szCs w:val="18"/>
              </w:rPr>
              <w:t>Frequently</w:t>
            </w:r>
          </w:p>
          <w:p w14:paraId="15BF08ED" w14:textId="77777777" w:rsidR="0012209D" w:rsidRPr="009957AE" w:rsidRDefault="0012209D" w:rsidP="00321CAA">
            <w:pPr>
              <w:rPr>
                <w:sz w:val="16"/>
                <w:szCs w:val="18"/>
              </w:rPr>
            </w:pPr>
            <w:r w:rsidRPr="009957AE">
              <w:rPr>
                <w:sz w:val="12"/>
                <w:szCs w:val="14"/>
              </w:rPr>
              <w:t>(30-60% of time)</w:t>
            </w:r>
          </w:p>
        </w:tc>
        <w:tc>
          <w:tcPr>
            <w:tcW w:w="1314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BF08EE" w14:textId="77777777" w:rsidR="0012209D" w:rsidRPr="009957AE" w:rsidRDefault="0012209D" w:rsidP="00321CAA">
            <w:pPr>
              <w:rPr>
                <w:sz w:val="16"/>
                <w:szCs w:val="18"/>
              </w:rPr>
            </w:pPr>
            <w:r w:rsidRPr="009957AE">
              <w:rPr>
                <w:b/>
                <w:bCs/>
                <w:sz w:val="16"/>
                <w:szCs w:val="18"/>
              </w:rPr>
              <w:t>Constantly</w:t>
            </w:r>
          </w:p>
          <w:p w14:paraId="15BF08EF" w14:textId="77777777" w:rsidR="0012209D" w:rsidRPr="009957AE" w:rsidRDefault="0012209D" w:rsidP="00321CAA">
            <w:pPr>
              <w:rPr>
                <w:sz w:val="16"/>
                <w:szCs w:val="18"/>
              </w:rPr>
            </w:pPr>
            <w:r w:rsidRPr="009957AE">
              <w:rPr>
                <w:sz w:val="12"/>
                <w:szCs w:val="14"/>
              </w:rPr>
              <w:t>(&gt; 60% of time)</w:t>
            </w:r>
          </w:p>
        </w:tc>
      </w:tr>
      <w:tr w:rsidR="0012209D" w:rsidRPr="009957AE" w14:paraId="15BF08F5" w14:textId="77777777" w:rsidTr="4A820453">
        <w:trPr>
          <w:jc w:val="center"/>
        </w:trPr>
        <w:tc>
          <w:tcPr>
            <w:tcW w:w="5929" w:type="dxa"/>
            <w:vAlign w:val="center"/>
          </w:tcPr>
          <w:p w14:paraId="15BF08F1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Outside work </w:t>
            </w:r>
          </w:p>
        </w:tc>
        <w:tc>
          <w:tcPr>
            <w:tcW w:w="1313" w:type="dxa"/>
            <w:vAlign w:val="center"/>
          </w:tcPr>
          <w:p w14:paraId="15BF08F2" w14:textId="5D4587B3" w:rsidR="0012209D" w:rsidRPr="009957AE" w:rsidRDefault="627E7550" w:rsidP="00321CAA">
            <w:pPr>
              <w:rPr>
                <w:sz w:val="16"/>
                <w:szCs w:val="16"/>
              </w:rPr>
            </w:pPr>
            <w:r w:rsidRPr="4A820453">
              <w:rPr>
                <w:sz w:val="16"/>
                <w:szCs w:val="16"/>
              </w:rPr>
              <w:t>n/a</w:t>
            </w:r>
          </w:p>
        </w:tc>
        <w:tc>
          <w:tcPr>
            <w:tcW w:w="1314" w:type="dxa"/>
            <w:vAlign w:val="center"/>
          </w:tcPr>
          <w:p w14:paraId="15BF08F3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vAlign w:val="center"/>
          </w:tcPr>
          <w:p w14:paraId="15BF08F4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8FA" w14:textId="77777777" w:rsidTr="4A820453">
        <w:trPr>
          <w:jc w:val="center"/>
        </w:trPr>
        <w:tc>
          <w:tcPr>
            <w:tcW w:w="5929" w:type="dxa"/>
            <w:vAlign w:val="center"/>
          </w:tcPr>
          <w:p w14:paraId="15BF08F6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Extremes of temperature (eg: fridge/ furnace)</w:t>
            </w:r>
          </w:p>
        </w:tc>
        <w:tc>
          <w:tcPr>
            <w:tcW w:w="1313" w:type="dxa"/>
            <w:vAlign w:val="center"/>
          </w:tcPr>
          <w:p w14:paraId="15BF08F7" w14:textId="4232C82E" w:rsidR="0012209D" w:rsidRPr="009957AE" w:rsidRDefault="50D61BE2" w:rsidP="00321CAA">
            <w:pPr>
              <w:rPr>
                <w:sz w:val="16"/>
                <w:szCs w:val="16"/>
              </w:rPr>
            </w:pPr>
            <w:r w:rsidRPr="4A820453">
              <w:rPr>
                <w:sz w:val="16"/>
                <w:szCs w:val="16"/>
              </w:rPr>
              <w:t>yes</w:t>
            </w:r>
          </w:p>
        </w:tc>
        <w:tc>
          <w:tcPr>
            <w:tcW w:w="1314" w:type="dxa"/>
            <w:vAlign w:val="center"/>
          </w:tcPr>
          <w:p w14:paraId="15BF08F8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vAlign w:val="center"/>
          </w:tcPr>
          <w:p w14:paraId="15BF08F9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8FF" w14:textId="77777777" w:rsidTr="4A820453">
        <w:trPr>
          <w:jc w:val="center"/>
        </w:trPr>
        <w:tc>
          <w:tcPr>
            <w:tcW w:w="5929" w:type="dxa"/>
            <w:vAlign w:val="center"/>
          </w:tcPr>
          <w:p w14:paraId="15BF08FB" w14:textId="72EFE44B" w:rsidR="0012209D" w:rsidRPr="009957AE" w:rsidRDefault="004263FE" w:rsidP="00321C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## </w:t>
            </w:r>
            <w:r w:rsidR="0012209D" w:rsidRPr="009957AE">
              <w:rPr>
                <w:sz w:val="16"/>
                <w:szCs w:val="16"/>
              </w:rPr>
              <w:t>Potential for exposure to body fluids</w:t>
            </w:r>
          </w:p>
        </w:tc>
        <w:tc>
          <w:tcPr>
            <w:tcW w:w="1313" w:type="dxa"/>
            <w:vAlign w:val="center"/>
          </w:tcPr>
          <w:p w14:paraId="15BF08FC" w14:textId="0DF47A6F" w:rsidR="0012209D" w:rsidRPr="009957AE" w:rsidRDefault="46E8E470" w:rsidP="00321CAA">
            <w:pPr>
              <w:rPr>
                <w:sz w:val="16"/>
                <w:szCs w:val="16"/>
              </w:rPr>
            </w:pPr>
            <w:r w:rsidRPr="4A820453">
              <w:rPr>
                <w:sz w:val="16"/>
                <w:szCs w:val="16"/>
              </w:rPr>
              <w:t>n/a</w:t>
            </w:r>
          </w:p>
        </w:tc>
        <w:tc>
          <w:tcPr>
            <w:tcW w:w="1314" w:type="dxa"/>
            <w:vAlign w:val="center"/>
          </w:tcPr>
          <w:p w14:paraId="15BF08FD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vAlign w:val="center"/>
          </w:tcPr>
          <w:p w14:paraId="15BF08FE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04" w14:textId="77777777" w:rsidTr="4A820453">
        <w:trPr>
          <w:jc w:val="center"/>
        </w:trPr>
        <w:tc>
          <w:tcPr>
            <w:tcW w:w="5929" w:type="dxa"/>
            <w:vAlign w:val="center"/>
          </w:tcPr>
          <w:p w14:paraId="15BF0900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## Noise (greater than 80 dba - 8 hrs twa)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vAlign w:val="center"/>
          </w:tcPr>
          <w:p w14:paraId="15BF0901" w14:textId="6C2C7957" w:rsidR="0012209D" w:rsidRPr="009957AE" w:rsidRDefault="78C30C4F" w:rsidP="00321CAA">
            <w:pPr>
              <w:rPr>
                <w:sz w:val="16"/>
                <w:szCs w:val="16"/>
              </w:rPr>
            </w:pPr>
            <w:r w:rsidRPr="4A820453">
              <w:rPr>
                <w:sz w:val="16"/>
                <w:szCs w:val="16"/>
              </w:rPr>
              <w:t>n/a</w:t>
            </w:r>
          </w:p>
        </w:tc>
        <w:tc>
          <w:tcPr>
            <w:tcW w:w="1314" w:type="dxa"/>
            <w:tcBorders>
              <w:bottom w:val="single" w:sz="4" w:space="0" w:color="auto"/>
            </w:tcBorders>
            <w:vAlign w:val="center"/>
          </w:tcPr>
          <w:p w14:paraId="15BF0902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vAlign w:val="center"/>
          </w:tcPr>
          <w:p w14:paraId="15BF0903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09" w14:textId="77777777" w:rsidTr="4A820453">
        <w:trPr>
          <w:jc w:val="center"/>
        </w:trPr>
        <w:tc>
          <w:tcPr>
            <w:tcW w:w="5929" w:type="dxa"/>
            <w:tcBorders>
              <w:bottom w:val="nil"/>
            </w:tcBorders>
            <w:vAlign w:val="center"/>
          </w:tcPr>
          <w:p w14:paraId="15BF0905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## Exposure to hazardous substances (eg: solvents, liquids, dust, fumes, biohazards). Specify below: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vAlign w:val="center"/>
          </w:tcPr>
          <w:p w14:paraId="15BF0906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vAlign w:val="center"/>
          </w:tcPr>
          <w:p w14:paraId="15BF0907" w14:textId="1B57AF6C" w:rsidR="0012209D" w:rsidRPr="009957AE" w:rsidRDefault="1B9F60D1" w:rsidP="00321CAA">
            <w:pPr>
              <w:rPr>
                <w:sz w:val="16"/>
                <w:szCs w:val="16"/>
              </w:rPr>
            </w:pPr>
            <w:r w:rsidRPr="4A820453">
              <w:rPr>
                <w:sz w:val="16"/>
                <w:szCs w:val="16"/>
              </w:rPr>
              <w:t>yes</w:t>
            </w:r>
          </w:p>
        </w:tc>
        <w:tc>
          <w:tcPr>
            <w:tcW w:w="1314" w:type="dxa"/>
            <w:tcBorders>
              <w:bottom w:val="single" w:sz="4" w:space="0" w:color="auto"/>
            </w:tcBorders>
            <w:vAlign w:val="center"/>
          </w:tcPr>
          <w:p w14:paraId="15BF0908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10" w14:textId="77777777" w:rsidTr="4A820453">
        <w:trPr>
          <w:jc w:val="center"/>
        </w:trPr>
        <w:tc>
          <w:tcPr>
            <w:tcW w:w="5929" w:type="dxa"/>
            <w:vAlign w:val="center"/>
          </w:tcPr>
          <w:p w14:paraId="15BF090C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Frequent hand washing</w:t>
            </w:r>
          </w:p>
        </w:tc>
        <w:tc>
          <w:tcPr>
            <w:tcW w:w="1313" w:type="dxa"/>
            <w:vAlign w:val="center"/>
          </w:tcPr>
          <w:p w14:paraId="15BF090D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vAlign w:val="center"/>
          </w:tcPr>
          <w:p w14:paraId="15BF090E" w14:textId="41273F7E" w:rsidR="0012209D" w:rsidRPr="009957AE" w:rsidRDefault="596FB0B6" w:rsidP="00321CAA">
            <w:pPr>
              <w:rPr>
                <w:sz w:val="16"/>
                <w:szCs w:val="16"/>
              </w:rPr>
            </w:pPr>
            <w:r w:rsidRPr="4A820453">
              <w:rPr>
                <w:sz w:val="16"/>
                <w:szCs w:val="16"/>
              </w:rPr>
              <w:t>yes</w:t>
            </w:r>
          </w:p>
        </w:tc>
        <w:tc>
          <w:tcPr>
            <w:tcW w:w="1314" w:type="dxa"/>
            <w:vAlign w:val="center"/>
          </w:tcPr>
          <w:p w14:paraId="15BF090F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15" w14:textId="77777777" w:rsidTr="4A820453">
        <w:trPr>
          <w:jc w:val="center"/>
        </w:trPr>
        <w:tc>
          <w:tcPr>
            <w:tcW w:w="5929" w:type="dxa"/>
            <w:tcBorders>
              <w:bottom w:val="single" w:sz="4" w:space="0" w:color="auto"/>
            </w:tcBorders>
            <w:vAlign w:val="center"/>
          </w:tcPr>
          <w:p w14:paraId="15BF0911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Ionising radiation 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vAlign w:val="center"/>
          </w:tcPr>
          <w:p w14:paraId="15BF0912" w14:textId="04DD1F0A" w:rsidR="0012209D" w:rsidRPr="009957AE" w:rsidRDefault="4E2B876E" w:rsidP="00321CAA">
            <w:pPr>
              <w:rPr>
                <w:sz w:val="16"/>
                <w:szCs w:val="16"/>
              </w:rPr>
            </w:pPr>
            <w:r w:rsidRPr="4A820453">
              <w:rPr>
                <w:sz w:val="16"/>
                <w:szCs w:val="16"/>
              </w:rPr>
              <w:t>n/a</w:t>
            </w:r>
          </w:p>
        </w:tc>
        <w:tc>
          <w:tcPr>
            <w:tcW w:w="1314" w:type="dxa"/>
            <w:tcBorders>
              <w:bottom w:val="single" w:sz="4" w:space="0" w:color="auto"/>
            </w:tcBorders>
            <w:vAlign w:val="center"/>
          </w:tcPr>
          <w:p w14:paraId="15BF0913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vAlign w:val="center"/>
          </w:tcPr>
          <w:p w14:paraId="15BF0914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17" w14:textId="77777777" w:rsidTr="4A820453">
        <w:trPr>
          <w:jc w:val="center"/>
        </w:trPr>
        <w:tc>
          <w:tcPr>
            <w:tcW w:w="9870" w:type="dxa"/>
            <w:gridSpan w:val="4"/>
            <w:shd w:val="clear" w:color="auto" w:fill="D9D9D9" w:themeFill="background1" w:themeFillShade="D9"/>
            <w:vAlign w:val="center"/>
          </w:tcPr>
          <w:p w14:paraId="15BF0916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b/>
                <w:bCs/>
                <w:sz w:val="16"/>
                <w:szCs w:val="16"/>
              </w:rPr>
              <w:t>EQUIPMENT/TOOLS/MACHINES USED</w:t>
            </w:r>
          </w:p>
        </w:tc>
      </w:tr>
      <w:tr w:rsidR="0012209D" w:rsidRPr="009957AE" w14:paraId="15BF091C" w14:textId="77777777" w:rsidTr="4A820453">
        <w:trPr>
          <w:jc w:val="center"/>
        </w:trPr>
        <w:tc>
          <w:tcPr>
            <w:tcW w:w="5929" w:type="dxa"/>
            <w:vAlign w:val="center"/>
          </w:tcPr>
          <w:p w14:paraId="15BF0918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## Food handling </w:t>
            </w:r>
          </w:p>
        </w:tc>
        <w:tc>
          <w:tcPr>
            <w:tcW w:w="1313" w:type="dxa"/>
            <w:vAlign w:val="center"/>
          </w:tcPr>
          <w:p w14:paraId="15BF0919" w14:textId="0B5D49D7" w:rsidR="0012209D" w:rsidRPr="009957AE" w:rsidRDefault="5BEB0A44" w:rsidP="00321CAA">
            <w:pPr>
              <w:rPr>
                <w:sz w:val="16"/>
                <w:szCs w:val="16"/>
              </w:rPr>
            </w:pPr>
            <w:r w:rsidRPr="4A820453">
              <w:rPr>
                <w:sz w:val="16"/>
                <w:szCs w:val="16"/>
              </w:rPr>
              <w:t>n/a</w:t>
            </w:r>
          </w:p>
        </w:tc>
        <w:tc>
          <w:tcPr>
            <w:tcW w:w="1314" w:type="dxa"/>
            <w:vAlign w:val="center"/>
          </w:tcPr>
          <w:p w14:paraId="15BF091A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vAlign w:val="center"/>
          </w:tcPr>
          <w:p w14:paraId="15BF091B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21" w14:textId="77777777" w:rsidTr="4A820453">
        <w:trPr>
          <w:jc w:val="center"/>
        </w:trPr>
        <w:tc>
          <w:tcPr>
            <w:tcW w:w="5929" w:type="dxa"/>
            <w:vAlign w:val="center"/>
          </w:tcPr>
          <w:p w14:paraId="15BF091D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## Driving university vehicles(eg: car/van/LGV/PCV) </w:t>
            </w:r>
          </w:p>
        </w:tc>
        <w:tc>
          <w:tcPr>
            <w:tcW w:w="1313" w:type="dxa"/>
            <w:vAlign w:val="center"/>
          </w:tcPr>
          <w:p w14:paraId="15BF091E" w14:textId="68C193BA" w:rsidR="0012209D" w:rsidRPr="009957AE" w:rsidRDefault="3E96802A" w:rsidP="00321CAA">
            <w:pPr>
              <w:rPr>
                <w:sz w:val="16"/>
                <w:szCs w:val="16"/>
              </w:rPr>
            </w:pPr>
            <w:r w:rsidRPr="4A820453">
              <w:rPr>
                <w:sz w:val="16"/>
                <w:szCs w:val="16"/>
              </w:rPr>
              <w:t>n/a</w:t>
            </w:r>
          </w:p>
        </w:tc>
        <w:tc>
          <w:tcPr>
            <w:tcW w:w="1314" w:type="dxa"/>
            <w:vAlign w:val="center"/>
          </w:tcPr>
          <w:p w14:paraId="15BF091F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vAlign w:val="center"/>
          </w:tcPr>
          <w:p w14:paraId="15BF0920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26" w14:textId="77777777" w:rsidTr="4A820453">
        <w:trPr>
          <w:jc w:val="center"/>
        </w:trPr>
        <w:tc>
          <w:tcPr>
            <w:tcW w:w="5929" w:type="dxa"/>
            <w:vAlign w:val="center"/>
          </w:tcPr>
          <w:p w14:paraId="15BF0922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## Use of latex gloves (prohibited unless specific clinical necessity)</w:t>
            </w:r>
          </w:p>
        </w:tc>
        <w:tc>
          <w:tcPr>
            <w:tcW w:w="1313" w:type="dxa"/>
            <w:vAlign w:val="center"/>
          </w:tcPr>
          <w:p w14:paraId="15BF0923" w14:textId="45E2493D" w:rsidR="0012209D" w:rsidRPr="009957AE" w:rsidRDefault="1D025E7C" w:rsidP="00321CAA">
            <w:pPr>
              <w:rPr>
                <w:sz w:val="16"/>
                <w:szCs w:val="16"/>
              </w:rPr>
            </w:pPr>
            <w:r w:rsidRPr="4A820453">
              <w:rPr>
                <w:sz w:val="16"/>
                <w:szCs w:val="16"/>
              </w:rPr>
              <w:t>n/a</w:t>
            </w:r>
          </w:p>
        </w:tc>
        <w:tc>
          <w:tcPr>
            <w:tcW w:w="1314" w:type="dxa"/>
            <w:vAlign w:val="center"/>
          </w:tcPr>
          <w:p w14:paraId="15BF0924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vAlign w:val="center"/>
          </w:tcPr>
          <w:p w14:paraId="15BF0925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2B" w14:textId="77777777" w:rsidTr="4A820453">
        <w:trPr>
          <w:jc w:val="center"/>
        </w:trPr>
        <w:tc>
          <w:tcPr>
            <w:tcW w:w="5929" w:type="dxa"/>
            <w:tcBorders>
              <w:bottom w:val="single" w:sz="4" w:space="0" w:color="auto"/>
            </w:tcBorders>
            <w:vAlign w:val="center"/>
          </w:tcPr>
          <w:p w14:paraId="15BF0927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## Vibrating tools (eg: strimmers, hammer drill, lawnmowers) 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vAlign w:val="center"/>
          </w:tcPr>
          <w:p w14:paraId="15BF0928" w14:textId="132DCC16" w:rsidR="0012209D" w:rsidRPr="009957AE" w:rsidRDefault="1386FE78" w:rsidP="00321CAA">
            <w:pPr>
              <w:rPr>
                <w:sz w:val="16"/>
                <w:szCs w:val="16"/>
              </w:rPr>
            </w:pPr>
            <w:r w:rsidRPr="4A820453">
              <w:rPr>
                <w:sz w:val="16"/>
                <w:szCs w:val="16"/>
              </w:rPr>
              <w:t>n/a</w:t>
            </w:r>
          </w:p>
        </w:tc>
        <w:tc>
          <w:tcPr>
            <w:tcW w:w="1314" w:type="dxa"/>
            <w:tcBorders>
              <w:bottom w:val="single" w:sz="4" w:space="0" w:color="auto"/>
            </w:tcBorders>
            <w:vAlign w:val="center"/>
          </w:tcPr>
          <w:p w14:paraId="15BF0929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vAlign w:val="center"/>
          </w:tcPr>
          <w:p w14:paraId="15BF092A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2D" w14:textId="77777777" w:rsidTr="4A820453">
        <w:trPr>
          <w:jc w:val="center"/>
        </w:trPr>
        <w:tc>
          <w:tcPr>
            <w:tcW w:w="9870" w:type="dxa"/>
            <w:gridSpan w:val="4"/>
            <w:shd w:val="clear" w:color="auto" w:fill="D9D9D9" w:themeFill="background1" w:themeFillShade="D9"/>
            <w:vAlign w:val="center"/>
          </w:tcPr>
          <w:p w14:paraId="15BF092C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b/>
                <w:bCs/>
                <w:sz w:val="16"/>
                <w:szCs w:val="16"/>
              </w:rPr>
              <w:t>PHYSICAL ABILITIES</w:t>
            </w:r>
          </w:p>
        </w:tc>
      </w:tr>
      <w:tr w:rsidR="0012209D" w:rsidRPr="009957AE" w14:paraId="15BF0932" w14:textId="77777777" w:rsidTr="4A820453">
        <w:trPr>
          <w:jc w:val="center"/>
        </w:trPr>
        <w:tc>
          <w:tcPr>
            <w:tcW w:w="5929" w:type="dxa"/>
            <w:vAlign w:val="center"/>
          </w:tcPr>
          <w:p w14:paraId="15BF092E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Load manual handling</w:t>
            </w:r>
          </w:p>
        </w:tc>
        <w:tc>
          <w:tcPr>
            <w:tcW w:w="1313" w:type="dxa"/>
            <w:vAlign w:val="center"/>
          </w:tcPr>
          <w:p w14:paraId="15BF092F" w14:textId="13F38B33" w:rsidR="0012209D" w:rsidRPr="009957AE" w:rsidRDefault="447B1CC2" w:rsidP="00321CAA">
            <w:pPr>
              <w:rPr>
                <w:sz w:val="16"/>
                <w:szCs w:val="16"/>
              </w:rPr>
            </w:pPr>
            <w:r w:rsidRPr="4A820453">
              <w:rPr>
                <w:sz w:val="16"/>
                <w:szCs w:val="16"/>
              </w:rPr>
              <w:t>yes</w:t>
            </w:r>
          </w:p>
        </w:tc>
        <w:tc>
          <w:tcPr>
            <w:tcW w:w="1314" w:type="dxa"/>
            <w:vAlign w:val="center"/>
          </w:tcPr>
          <w:p w14:paraId="15BF0930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vAlign w:val="center"/>
          </w:tcPr>
          <w:p w14:paraId="15BF0931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37" w14:textId="77777777" w:rsidTr="4A820453">
        <w:trPr>
          <w:jc w:val="center"/>
        </w:trPr>
        <w:tc>
          <w:tcPr>
            <w:tcW w:w="5929" w:type="dxa"/>
            <w:vAlign w:val="center"/>
          </w:tcPr>
          <w:p w14:paraId="15BF0933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crouching/kneeling/stooping</w:t>
            </w:r>
          </w:p>
        </w:tc>
        <w:tc>
          <w:tcPr>
            <w:tcW w:w="1313" w:type="dxa"/>
            <w:vAlign w:val="center"/>
          </w:tcPr>
          <w:p w14:paraId="15BF0934" w14:textId="4129AE67" w:rsidR="0012209D" w:rsidRPr="009957AE" w:rsidRDefault="6A95E722" w:rsidP="00321CAA">
            <w:pPr>
              <w:rPr>
                <w:sz w:val="16"/>
                <w:szCs w:val="16"/>
              </w:rPr>
            </w:pPr>
            <w:r w:rsidRPr="4A820453">
              <w:rPr>
                <w:sz w:val="16"/>
                <w:szCs w:val="16"/>
              </w:rPr>
              <w:t>yes</w:t>
            </w:r>
          </w:p>
        </w:tc>
        <w:tc>
          <w:tcPr>
            <w:tcW w:w="1314" w:type="dxa"/>
            <w:vAlign w:val="center"/>
          </w:tcPr>
          <w:p w14:paraId="15BF0935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vAlign w:val="center"/>
          </w:tcPr>
          <w:p w14:paraId="15BF0936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3C" w14:textId="77777777" w:rsidTr="4A820453">
        <w:trPr>
          <w:jc w:val="center"/>
        </w:trPr>
        <w:tc>
          <w:tcPr>
            <w:tcW w:w="5929" w:type="dxa"/>
            <w:vAlign w:val="center"/>
          </w:tcPr>
          <w:p w14:paraId="15BF0938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pulling/pushing</w:t>
            </w:r>
          </w:p>
        </w:tc>
        <w:tc>
          <w:tcPr>
            <w:tcW w:w="1313" w:type="dxa"/>
            <w:vAlign w:val="center"/>
          </w:tcPr>
          <w:p w14:paraId="15BF0939" w14:textId="75564359" w:rsidR="0012209D" w:rsidRPr="009957AE" w:rsidRDefault="2206155F" w:rsidP="00321CAA">
            <w:pPr>
              <w:rPr>
                <w:sz w:val="16"/>
                <w:szCs w:val="16"/>
              </w:rPr>
            </w:pPr>
            <w:r w:rsidRPr="4A820453">
              <w:rPr>
                <w:sz w:val="16"/>
                <w:szCs w:val="16"/>
              </w:rPr>
              <w:t>yes</w:t>
            </w:r>
          </w:p>
        </w:tc>
        <w:tc>
          <w:tcPr>
            <w:tcW w:w="1314" w:type="dxa"/>
            <w:vAlign w:val="center"/>
          </w:tcPr>
          <w:p w14:paraId="15BF093A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vAlign w:val="center"/>
          </w:tcPr>
          <w:p w14:paraId="15BF093B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41" w14:textId="77777777" w:rsidTr="4A820453">
        <w:trPr>
          <w:jc w:val="center"/>
        </w:trPr>
        <w:tc>
          <w:tcPr>
            <w:tcW w:w="5929" w:type="dxa"/>
            <w:vAlign w:val="center"/>
          </w:tcPr>
          <w:p w14:paraId="15BF093D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lifting</w:t>
            </w:r>
          </w:p>
        </w:tc>
        <w:tc>
          <w:tcPr>
            <w:tcW w:w="1313" w:type="dxa"/>
            <w:vAlign w:val="center"/>
          </w:tcPr>
          <w:p w14:paraId="15BF093E" w14:textId="5D0BAB19" w:rsidR="0012209D" w:rsidRPr="009957AE" w:rsidRDefault="51461134" w:rsidP="00321CAA">
            <w:pPr>
              <w:rPr>
                <w:sz w:val="16"/>
                <w:szCs w:val="16"/>
              </w:rPr>
            </w:pPr>
            <w:r w:rsidRPr="4A820453">
              <w:rPr>
                <w:sz w:val="16"/>
                <w:szCs w:val="16"/>
              </w:rPr>
              <w:t>yes</w:t>
            </w:r>
          </w:p>
        </w:tc>
        <w:tc>
          <w:tcPr>
            <w:tcW w:w="1314" w:type="dxa"/>
            <w:vAlign w:val="center"/>
          </w:tcPr>
          <w:p w14:paraId="15BF093F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vAlign w:val="center"/>
          </w:tcPr>
          <w:p w14:paraId="15BF0940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46" w14:textId="77777777" w:rsidTr="4A820453">
        <w:trPr>
          <w:jc w:val="center"/>
        </w:trPr>
        <w:tc>
          <w:tcPr>
            <w:tcW w:w="5929" w:type="dxa"/>
            <w:vAlign w:val="center"/>
          </w:tcPr>
          <w:p w14:paraId="15BF0942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Standing for prolonged periods</w:t>
            </w:r>
          </w:p>
        </w:tc>
        <w:tc>
          <w:tcPr>
            <w:tcW w:w="1313" w:type="dxa"/>
            <w:vAlign w:val="center"/>
          </w:tcPr>
          <w:p w14:paraId="15BF0943" w14:textId="36E728D4" w:rsidR="0012209D" w:rsidRPr="009957AE" w:rsidRDefault="1D93D32F" w:rsidP="00321CAA">
            <w:pPr>
              <w:rPr>
                <w:sz w:val="16"/>
                <w:szCs w:val="16"/>
              </w:rPr>
            </w:pPr>
            <w:r w:rsidRPr="4A820453">
              <w:rPr>
                <w:sz w:val="16"/>
                <w:szCs w:val="16"/>
              </w:rPr>
              <w:t>yes</w:t>
            </w:r>
          </w:p>
        </w:tc>
        <w:tc>
          <w:tcPr>
            <w:tcW w:w="1314" w:type="dxa"/>
            <w:vAlign w:val="center"/>
          </w:tcPr>
          <w:p w14:paraId="15BF0944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vAlign w:val="center"/>
          </w:tcPr>
          <w:p w14:paraId="15BF0945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4B" w14:textId="77777777" w:rsidTr="4A820453">
        <w:trPr>
          <w:jc w:val="center"/>
        </w:trPr>
        <w:tc>
          <w:tcPr>
            <w:tcW w:w="5929" w:type="dxa"/>
            <w:vAlign w:val="center"/>
          </w:tcPr>
          <w:p w14:paraId="15BF0947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climbing (ie: steps, stools, ladders, stairs)</w:t>
            </w:r>
          </w:p>
        </w:tc>
        <w:tc>
          <w:tcPr>
            <w:tcW w:w="1313" w:type="dxa"/>
            <w:vAlign w:val="center"/>
          </w:tcPr>
          <w:p w14:paraId="15BF0948" w14:textId="533B53A1" w:rsidR="0012209D" w:rsidRPr="009957AE" w:rsidRDefault="092470B2" w:rsidP="00321CAA">
            <w:pPr>
              <w:rPr>
                <w:sz w:val="16"/>
                <w:szCs w:val="16"/>
              </w:rPr>
            </w:pPr>
            <w:r w:rsidRPr="4A820453">
              <w:rPr>
                <w:sz w:val="16"/>
                <w:szCs w:val="16"/>
              </w:rPr>
              <w:t>yes</w:t>
            </w:r>
          </w:p>
        </w:tc>
        <w:tc>
          <w:tcPr>
            <w:tcW w:w="1314" w:type="dxa"/>
            <w:vAlign w:val="center"/>
          </w:tcPr>
          <w:p w14:paraId="15BF0949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vAlign w:val="center"/>
          </w:tcPr>
          <w:p w14:paraId="15BF094A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50" w14:textId="77777777" w:rsidTr="4A820453">
        <w:trPr>
          <w:jc w:val="center"/>
        </w:trPr>
        <w:tc>
          <w:tcPr>
            <w:tcW w:w="5929" w:type="dxa"/>
            <w:vAlign w:val="center"/>
          </w:tcPr>
          <w:p w14:paraId="15BF094C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Fine motor grips (eg: pipetting)</w:t>
            </w:r>
          </w:p>
        </w:tc>
        <w:tc>
          <w:tcPr>
            <w:tcW w:w="1313" w:type="dxa"/>
            <w:vAlign w:val="center"/>
          </w:tcPr>
          <w:p w14:paraId="15BF094D" w14:textId="228732ED" w:rsidR="0012209D" w:rsidRPr="009957AE" w:rsidRDefault="70588ECA" w:rsidP="00321CAA">
            <w:pPr>
              <w:rPr>
                <w:sz w:val="16"/>
                <w:szCs w:val="16"/>
              </w:rPr>
            </w:pPr>
            <w:r w:rsidRPr="4A820453">
              <w:rPr>
                <w:sz w:val="16"/>
                <w:szCs w:val="16"/>
              </w:rPr>
              <w:t>n/a</w:t>
            </w:r>
          </w:p>
        </w:tc>
        <w:tc>
          <w:tcPr>
            <w:tcW w:w="1314" w:type="dxa"/>
            <w:vAlign w:val="center"/>
          </w:tcPr>
          <w:p w14:paraId="15BF094E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vAlign w:val="center"/>
          </w:tcPr>
          <w:p w14:paraId="15BF094F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55" w14:textId="77777777" w:rsidTr="4A820453">
        <w:trPr>
          <w:jc w:val="center"/>
        </w:trPr>
        <w:tc>
          <w:tcPr>
            <w:tcW w:w="5929" w:type="dxa"/>
            <w:vAlign w:val="center"/>
          </w:tcPr>
          <w:p w14:paraId="15BF0951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Gross motor grips</w:t>
            </w:r>
          </w:p>
        </w:tc>
        <w:tc>
          <w:tcPr>
            <w:tcW w:w="1313" w:type="dxa"/>
            <w:vAlign w:val="center"/>
          </w:tcPr>
          <w:p w14:paraId="15BF0952" w14:textId="018DADFB" w:rsidR="0012209D" w:rsidRPr="009957AE" w:rsidRDefault="0C771234" w:rsidP="00321CAA">
            <w:pPr>
              <w:rPr>
                <w:sz w:val="16"/>
                <w:szCs w:val="16"/>
              </w:rPr>
            </w:pPr>
            <w:r w:rsidRPr="4A820453">
              <w:rPr>
                <w:sz w:val="16"/>
                <w:szCs w:val="16"/>
              </w:rPr>
              <w:t>n/a</w:t>
            </w:r>
          </w:p>
        </w:tc>
        <w:tc>
          <w:tcPr>
            <w:tcW w:w="1314" w:type="dxa"/>
            <w:vAlign w:val="center"/>
          </w:tcPr>
          <w:p w14:paraId="15BF0953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vAlign w:val="center"/>
          </w:tcPr>
          <w:p w14:paraId="15BF0954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5A" w14:textId="77777777" w:rsidTr="4A820453">
        <w:trPr>
          <w:jc w:val="center"/>
        </w:trPr>
        <w:tc>
          <w:tcPr>
            <w:tcW w:w="5929" w:type="dxa"/>
            <w:vAlign w:val="center"/>
          </w:tcPr>
          <w:p w14:paraId="15BF0956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reaching below shoulder height</w:t>
            </w:r>
          </w:p>
        </w:tc>
        <w:tc>
          <w:tcPr>
            <w:tcW w:w="1313" w:type="dxa"/>
            <w:vAlign w:val="center"/>
          </w:tcPr>
          <w:p w14:paraId="15BF0957" w14:textId="131A5AD1" w:rsidR="0012209D" w:rsidRPr="009957AE" w:rsidRDefault="2D8DFA4F" w:rsidP="00321CAA">
            <w:pPr>
              <w:rPr>
                <w:sz w:val="16"/>
                <w:szCs w:val="16"/>
              </w:rPr>
            </w:pPr>
            <w:r w:rsidRPr="4A820453">
              <w:rPr>
                <w:sz w:val="16"/>
                <w:szCs w:val="16"/>
              </w:rPr>
              <w:t>yes</w:t>
            </w:r>
          </w:p>
        </w:tc>
        <w:tc>
          <w:tcPr>
            <w:tcW w:w="1314" w:type="dxa"/>
            <w:vAlign w:val="center"/>
          </w:tcPr>
          <w:p w14:paraId="15BF0958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vAlign w:val="center"/>
          </w:tcPr>
          <w:p w14:paraId="15BF0959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5F" w14:textId="77777777" w:rsidTr="4A820453">
        <w:trPr>
          <w:jc w:val="center"/>
        </w:trPr>
        <w:tc>
          <w:tcPr>
            <w:tcW w:w="5929" w:type="dxa"/>
            <w:vAlign w:val="center"/>
          </w:tcPr>
          <w:p w14:paraId="15BF095B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reaching at shoulder height</w:t>
            </w:r>
          </w:p>
        </w:tc>
        <w:tc>
          <w:tcPr>
            <w:tcW w:w="1313" w:type="dxa"/>
            <w:vAlign w:val="center"/>
          </w:tcPr>
          <w:p w14:paraId="15BF095C" w14:textId="35A5B921" w:rsidR="0012209D" w:rsidRPr="009957AE" w:rsidRDefault="648E62AC" w:rsidP="00321CAA">
            <w:pPr>
              <w:rPr>
                <w:sz w:val="16"/>
                <w:szCs w:val="16"/>
              </w:rPr>
            </w:pPr>
            <w:r w:rsidRPr="4A820453">
              <w:rPr>
                <w:sz w:val="16"/>
                <w:szCs w:val="16"/>
              </w:rPr>
              <w:t>yes</w:t>
            </w:r>
          </w:p>
        </w:tc>
        <w:tc>
          <w:tcPr>
            <w:tcW w:w="1314" w:type="dxa"/>
            <w:vAlign w:val="center"/>
          </w:tcPr>
          <w:p w14:paraId="15BF095D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vAlign w:val="center"/>
          </w:tcPr>
          <w:p w14:paraId="15BF095E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64" w14:textId="77777777" w:rsidTr="4A820453">
        <w:trPr>
          <w:jc w:val="center"/>
        </w:trPr>
        <w:tc>
          <w:tcPr>
            <w:tcW w:w="5929" w:type="dxa"/>
            <w:tcBorders>
              <w:bottom w:val="single" w:sz="4" w:space="0" w:color="auto"/>
            </w:tcBorders>
            <w:vAlign w:val="center"/>
          </w:tcPr>
          <w:p w14:paraId="15BF0960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reaching above shoulder height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vAlign w:val="center"/>
          </w:tcPr>
          <w:p w14:paraId="15BF0961" w14:textId="0ABA9EA2" w:rsidR="0012209D" w:rsidRPr="009957AE" w:rsidRDefault="212FB223" w:rsidP="00321CAA">
            <w:pPr>
              <w:rPr>
                <w:sz w:val="16"/>
                <w:szCs w:val="16"/>
              </w:rPr>
            </w:pPr>
            <w:r w:rsidRPr="4A820453">
              <w:rPr>
                <w:sz w:val="16"/>
                <w:szCs w:val="16"/>
              </w:rPr>
              <w:t>yes</w:t>
            </w:r>
          </w:p>
        </w:tc>
        <w:tc>
          <w:tcPr>
            <w:tcW w:w="1314" w:type="dxa"/>
            <w:tcBorders>
              <w:bottom w:val="single" w:sz="4" w:space="0" w:color="auto"/>
            </w:tcBorders>
            <w:vAlign w:val="center"/>
          </w:tcPr>
          <w:p w14:paraId="15BF0962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vAlign w:val="center"/>
          </w:tcPr>
          <w:p w14:paraId="15BF0963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66" w14:textId="77777777" w:rsidTr="4A820453">
        <w:trPr>
          <w:jc w:val="center"/>
        </w:trPr>
        <w:tc>
          <w:tcPr>
            <w:tcW w:w="9870" w:type="dxa"/>
            <w:gridSpan w:val="4"/>
            <w:shd w:val="clear" w:color="auto" w:fill="D9D9D9" w:themeFill="background1" w:themeFillShade="D9"/>
            <w:vAlign w:val="center"/>
          </w:tcPr>
          <w:p w14:paraId="15BF0965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b/>
                <w:bCs/>
                <w:sz w:val="16"/>
                <w:szCs w:val="16"/>
              </w:rPr>
              <w:t>PSYCHOSOCIAL ISSUES</w:t>
            </w:r>
          </w:p>
        </w:tc>
      </w:tr>
      <w:tr w:rsidR="0012209D" w:rsidRPr="009957AE" w14:paraId="15BF096B" w14:textId="77777777" w:rsidTr="4A820453">
        <w:trPr>
          <w:jc w:val="center"/>
        </w:trPr>
        <w:tc>
          <w:tcPr>
            <w:tcW w:w="5929" w:type="dxa"/>
            <w:vAlign w:val="center"/>
          </w:tcPr>
          <w:p w14:paraId="15BF0967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Face to face contact with public</w:t>
            </w:r>
          </w:p>
        </w:tc>
        <w:tc>
          <w:tcPr>
            <w:tcW w:w="1313" w:type="dxa"/>
            <w:vAlign w:val="center"/>
          </w:tcPr>
          <w:p w14:paraId="15BF0968" w14:textId="4AF59890" w:rsidR="0012209D" w:rsidRPr="009957AE" w:rsidRDefault="5681762B" w:rsidP="00321CAA">
            <w:pPr>
              <w:rPr>
                <w:sz w:val="16"/>
                <w:szCs w:val="16"/>
              </w:rPr>
            </w:pPr>
            <w:r w:rsidRPr="4A820453">
              <w:rPr>
                <w:sz w:val="16"/>
                <w:szCs w:val="16"/>
              </w:rPr>
              <w:t>yes</w:t>
            </w:r>
          </w:p>
        </w:tc>
        <w:tc>
          <w:tcPr>
            <w:tcW w:w="1314" w:type="dxa"/>
            <w:vAlign w:val="center"/>
          </w:tcPr>
          <w:p w14:paraId="15BF0969" w14:textId="199DC5BE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vAlign w:val="center"/>
          </w:tcPr>
          <w:p w14:paraId="15BF096A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70" w14:textId="77777777" w:rsidTr="4A820453">
        <w:trPr>
          <w:jc w:val="center"/>
        </w:trPr>
        <w:tc>
          <w:tcPr>
            <w:tcW w:w="5929" w:type="dxa"/>
            <w:vAlign w:val="center"/>
          </w:tcPr>
          <w:p w14:paraId="15BF096C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Lone working</w:t>
            </w:r>
          </w:p>
        </w:tc>
        <w:tc>
          <w:tcPr>
            <w:tcW w:w="1313" w:type="dxa"/>
            <w:vAlign w:val="center"/>
          </w:tcPr>
          <w:p w14:paraId="15BF096D" w14:textId="03EF9BA0" w:rsidR="0012209D" w:rsidRPr="009957AE" w:rsidRDefault="010B8D8B" w:rsidP="00321CAA">
            <w:pPr>
              <w:rPr>
                <w:sz w:val="16"/>
                <w:szCs w:val="16"/>
              </w:rPr>
            </w:pPr>
            <w:r w:rsidRPr="4A820453">
              <w:rPr>
                <w:sz w:val="16"/>
                <w:szCs w:val="16"/>
              </w:rPr>
              <w:t>n/a</w:t>
            </w:r>
          </w:p>
        </w:tc>
        <w:tc>
          <w:tcPr>
            <w:tcW w:w="1314" w:type="dxa"/>
            <w:vAlign w:val="center"/>
          </w:tcPr>
          <w:p w14:paraId="15BF096E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vAlign w:val="center"/>
          </w:tcPr>
          <w:p w14:paraId="15BF096F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75" w14:textId="77777777" w:rsidTr="4A820453">
        <w:trPr>
          <w:jc w:val="center"/>
        </w:trPr>
        <w:tc>
          <w:tcPr>
            <w:tcW w:w="5929" w:type="dxa"/>
            <w:vAlign w:val="center"/>
          </w:tcPr>
          <w:p w14:paraId="15BF0971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## Shift work/night work/on call duties </w:t>
            </w:r>
          </w:p>
        </w:tc>
        <w:tc>
          <w:tcPr>
            <w:tcW w:w="1313" w:type="dxa"/>
            <w:vAlign w:val="center"/>
          </w:tcPr>
          <w:p w14:paraId="15BF0972" w14:textId="558C1CFA" w:rsidR="0012209D" w:rsidRPr="009957AE" w:rsidRDefault="5D70C1DA" w:rsidP="00321CAA">
            <w:pPr>
              <w:rPr>
                <w:sz w:val="16"/>
                <w:szCs w:val="16"/>
              </w:rPr>
            </w:pPr>
            <w:r w:rsidRPr="4A820453">
              <w:rPr>
                <w:sz w:val="16"/>
                <w:szCs w:val="16"/>
              </w:rPr>
              <w:t>n/a</w:t>
            </w:r>
          </w:p>
        </w:tc>
        <w:tc>
          <w:tcPr>
            <w:tcW w:w="1314" w:type="dxa"/>
            <w:vAlign w:val="center"/>
          </w:tcPr>
          <w:p w14:paraId="15BF0973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vAlign w:val="center"/>
          </w:tcPr>
          <w:p w14:paraId="15BF0974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</w:tbl>
    <w:p w14:paraId="15BF0976" w14:textId="77777777" w:rsidR="00F01EA0" w:rsidRPr="0012209D" w:rsidRDefault="00F01EA0" w:rsidP="0012209D"/>
    <w:sectPr w:rsidR="00F01EA0" w:rsidRPr="0012209D" w:rsidSect="00F01EA0">
      <w:headerReference w:type="default" r:id="rId11"/>
      <w:footerReference w:type="default" r:id="rId12"/>
      <w:headerReference w:type="first" r:id="rId13"/>
      <w:footerReference w:type="first" r:id="rId14"/>
      <w:type w:val="continuous"/>
      <w:pgSz w:w="11906" w:h="16838" w:code="9"/>
      <w:pgMar w:top="680" w:right="851" w:bottom="1191" w:left="1418" w:header="454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BF097B" w14:textId="77777777" w:rsidR="00996476" w:rsidRDefault="00996476">
      <w:r>
        <w:separator/>
      </w:r>
    </w:p>
    <w:p w14:paraId="15BF097C" w14:textId="77777777" w:rsidR="00996476" w:rsidRDefault="00996476"/>
  </w:endnote>
  <w:endnote w:type="continuationSeparator" w:id="0">
    <w:p w14:paraId="15BF097D" w14:textId="77777777" w:rsidR="00996476" w:rsidRDefault="00996476">
      <w:r>
        <w:continuationSeparator/>
      </w:r>
    </w:p>
    <w:p w14:paraId="15BF097E" w14:textId="77777777" w:rsidR="00996476" w:rsidRDefault="0099647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BF097F" w14:textId="74E6B193" w:rsidR="00062768" w:rsidRDefault="33AAF607" w:rsidP="33AAF607">
    <w:pPr>
      <w:pStyle w:val="ContinuationFooter"/>
      <w:spacing w:line="259" w:lineRule="auto"/>
    </w:pPr>
    <w:r>
      <w:t>TAE Level 4 Supervisor Biomedical Enginnering Teaching Laboratory</w:t>
    </w:r>
    <w:r w:rsidR="00CB1F23">
      <w:ptab w:relativeTo="margin" w:alignment="right" w:leader="none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33AAF607" w14:paraId="30CA32A6" w14:textId="77777777" w:rsidTr="33AAF607">
      <w:trPr>
        <w:trHeight w:val="300"/>
      </w:trPr>
      <w:tc>
        <w:tcPr>
          <w:tcW w:w="3210" w:type="dxa"/>
        </w:tcPr>
        <w:p w14:paraId="14554874" w14:textId="60DEA588" w:rsidR="33AAF607" w:rsidRDefault="33AAF607" w:rsidP="33AAF607">
          <w:pPr>
            <w:pStyle w:val="Header"/>
            <w:ind w:left="-115"/>
          </w:pPr>
        </w:p>
      </w:tc>
      <w:tc>
        <w:tcPr>
          <w:tcW w:w="3210" w:type="dxa"/>
        </w:tcPr>
        <w:p w14:paraId="1B223C5B" w14:textId="38F1F0EA" w:rsidR="33AAF607" w:rsidRDefault="33AAF607" w:rsidP="33AAF607">
          <w:pPr>
            <w:pStyle w:val="Header"/>
            <w:jc w:val="center"/>
          </w:pPr>
        </w:p>
      </w:tc>
      <w:tc>
        <w:tcPr>
          <w:tcW w:w="3210" w:type="dxa"/>
        </w:tcPr>
        <w:p w14:paraId="70123EF0" w14:textId="68621F51" w:rsidR="33AAF607" w:rsidRDefault="33AAF607" w:rsidP="33AAF607">
          <w:pPr>
            <w:pStyle w:val="Header"/>
            <w:ind w:right="-115"/>
            <w:jc w:val="right"/>
          </w:pPr>
        </w:p>
      </w:tc>
    </w:tr>
  </w:tbl>
  <w:p w14:paraId="1D6940A4" w14:textId="3FD9A80C" w:rsidR="33AAF607" w:rsidRDefault="33AAF607" w:rsidP="33AAF60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BF0977" w14:textId="77777777" w:rsidR="00996476" w:rsidRDefault="00996476">
      <w:r>
        <w:separator/>
      </w:r>
    </w:p>
    <w:p w14:paraId="15BF0978" w14:textId="77777777" w:rsidR="00996476" w:rsidRDefault="00996476"/>
  </w:footnote>
  <w:footnote w:type="continuationSeparator" w:id="0">
    <w:p w14:paraId="15BF0979" w14:textId="77777777" w:rsidR="00996476" w:rsidRDefault="00996476">
      <w:r>
        <w:continuationSeparator/>
      </w:r>
    </w:p>
    <w:p w14:paraId="15BF097A" w14:textId="77777777" w:rsidR="00996476" w:rsidRDefault="0099647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33AAF607" w14:paraId="7F469C90" w14:textId="77777777" w:rsidTr="33AAF607">
      <w:trPr>
        <w:trHeight w:val="300"/>
      </w:trPr>
      <w:tc>
        <w:tcPr>
          <w:tcW w:w="3210" w:type="dxa"/>
        </w:tcPr>
        <w:p w14:paraId="0A084187" w14:textId="6819F33A" w:rsidR="33AAF607" w:rsidRDefault="33AAF607" w:rsidP="33AAF607">
          <w:pPr>
            <w:pStyle w:val="Header"/>
            <w:ind w:left="-115"/>
          </w:pPr>
        </w:p>
      </w:tc>
      <w:tc>
        <w:tcPr>
          <w:tcW w:w="3210" w:type="dxa"/>
        </w:tcPr>
        <w:p w14:paraId="0F9135ED" w14:textId="60DC3BFD" w:rsidR="33AAF607" w:rsidRDefault="33AAF607" w:rsidP="33AAF607">
          <w:pPr>
            <w:pStyle w:val="Header"/>
            <w:jc w:val="center"/>
          </w:pPr>
        </w:p>
      </w:tc>
      <w:tc>
        <w:tcPr>
          <w:tcW w:w="3210" w:type="dxa"/>
        </w:tcPr>
        <w:p w14:paraId="167B152F" w14:textId="6EB69134" w:rsidR="33AAF607" w:rsidRDefault="33AAF607" w:rsidP="33AAF607">
          <w:pPr>
            <w:pStyle w:val="Header"/>
            <w:ind w:right="-115"/>
            <w:jc w:val="right"/>
          </w:pPr>
        </w:p>
      </w:tc>
    </w:tr>
  </w:tbl>
  <w:p w14:paraId="121334A7" w14:textId="7F4B0C85" w:rsidR="33AAF607" w:rsidRDefault="33AAF607" w:rsidP="33AAF60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20" w:type="dxa"/>
      <w:tblLayout w:type="fixed"/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9620"/>
    </w:tblGrid>
    <w:tr w:rsidR="00062768" w14:paraId="15BF0981" w14:textId="77777777" w:rsidTr="002F6B88">
      <w:trPr>
        <w:trHeight w:hRule="exact" w:val="83"/>
      </w:trPr>
      <w:tc>
        <w:tcPr>
          <w:tcW w:w="9620" w:type="dxa"/>
        </w:tcPr>
        <w:p w14:paraId="15BF0980" w14:textId="77777777" w:rsidR="00062768" w:rsidRDefault="00062768" w:rsidP="0029789A">
          <w:pPr>
            <w:pStyle w:val="Header"/>
          </w:pPr>
        </w:p>
      </w:tc>
    </w:tr>
    <w:tr w:rsidR="00062768" w14:paraId="15BF0983" w14:textId="77777777" w:rsidTr="002F6B88">
      <w:trPr>
        <w:trHeight w:val="436"/>
      </w:trPr>
      <w:tc>
        <w:tcPr>
          <w:tcW w:w="9620" w:type="dxa"/>
        </w:tcPr>
        <w:p w14:paraId="15BF0982" w14:textId="5AAC4860" w:rsidR="00062768" w:rsidRDefault="008D52C9" w:rsidP="0029789A">
          <w:pPr>
            <w:pStyle w:val="Header"/>
            <w:jc w:val="right"/>
          </w:pPr>
          <w:r>
            <w:rPr>
              <w:noProof/>
            </w:rPr>
            <w:drawing>
              <wp:inline distT="0" distB="0" distL="0" distR="0" wp14:anchorId="1E6175E0" wp14:editId="259DD0AD">
                <wp:extent cx="1980000" cy="432000"/>
                <wp:effectExtent l="0" t="0" r="1270" b="635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university logo copy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80000" cy="432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15BF0985" w14:textId="00CF0838" w:rsidR="0005274A" w:rsidRPr="0005274A" w:rsidRDefault="00F84583" w:rsidP="002F6B88">
    <w:pPr>
      <w:pStyle w:val="DocTitle"/>
    </w:pPr>
    <w:r>
      <w:t>Job Description and</w:t>
    </w:r>
    <w:r w:rsidR="00013C10">
      <w:t xml:space="preserve"> </w:t>
    </w:r>
    <w:r>
      <w:t>P</w:t>
    </w:r>
    <w:r w:rsidR="00013C10">
      <w:t xml:space="preserve">erson </w:t>
    </w:r>
    <w:r>
      <w:t>S</w:t>
    </w:r>
    <w:r w:rsidR="00013C10">
      <w:t>pecification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37D8B1E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8F07F01"/>
    <w:multiLevelType w:val="multilevel"/>
    <w:tmpl w:val="EAD227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92F0629"/>
    <w:multiLevelType w:val="hybridMultilevel"/>
    <w:tmpl w:val="39061C2A"/>
    <w:lvl w:ilvl="0" w:tplc="B30C525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D511E4"/>
    <w:multiLevelType w:val="multilevel"/>
    <w:tmpl w:val="85F21F6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9E93046"/>
    <w:multiLevelType w:val="multilevel"/>
    <w:tmpl w:val="67E422F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1D0571C3"/>
    <w:multiLevelType w:val="hybridMultilevel"/>
    <w:tmpl w:val="441AE7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1E6BA4"/>
    <w:multiLevelType w:val="hybridMultilevel"/>
    <w:tmpl w:val="7FE4D07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7770043"/>
    <w:multiLevelType w:val="hybridMultilevel"/>
    <w:tmpl w:val="6CF677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F400E4"/>
    <w:multiLevelType w:val="multilevel"/>
    <w:tmpl w:val="B706EE5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42F456E4"/>
    <w:multiLevelType w:val="hybridMultilevel"/>
    <w:tmpl w:val="50067540"/>
    <w:lvl w:ilvl="0" w:tplc="404E7360">
      <w:start w:val="1"/>
      <w:numFmt w:val="bullet"/>
      <w:pStyle w:val="ListBullet3"/>
      <w:lvlText w:val=""/>
      <w:lvlJc w:val="left"/>
      <w:pPr>
        <w:tabs>
          <w:tab w:val="num" w:pos="1072"/>
        </w:tabs>
        <w:ind w:left="1072" w:hanging="358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E14175"/>
    <w:multiLevelType w:val="hybridMultilevel"/>
    <w:tmpl w:val="EB9C4E62"/>
    <w:lvl w:ilvl="0" w:tplc="11BA498C">
      <w:start w:val="1"/>
      <w:numFmt w:val="decimal"/>
      <w:pStyle w:val="AgendaItem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DE270B2"/>
    <w:multiLevelType w:val="hybridMultilevel"/>
    <w:tmpl w:val="3AC630E0"/>
    <w:lvl w:ilvl="0" w:tplc="0FD4738C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2202591"/>
    <w:multiLevelType w:val="hybridMultilevel"/>
    <w:tmpl w:val="CAAA501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2C31F5C"/>
    <w:multiLevelType w:val="hybridMultilevel"/>
    <w:tmpl w:val="A9246FBC"/>
    <w:lvl w:ilvl="0" w:tplc="9F2A7ED2">
      <w:start w:val="1"/>
      <w:numFmt w:val="bullet"/>
      <w:pStyle w:val="ListBullet2"/>
      <w:lvlText w:val=""/>
      <w:lvlJc w:val="left"/>
      <w:pPr>
        <w:tabs>
          <w:tab w:val="num" w:pos="714"/>
        </w:tabs>
        <w:ind w:left="714" w:hanging="35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61044C8"/>
    <w:multiLevelType w:val="multilevel"/>
    <w:tmpl w:val="67E422F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5" w15:restartNumberingAfterBreak="0">
    <w:nsid w:val="69C44F93"/>
    <w:multiLevelType w:val="multilevel"/>
    <w:tmpl w:val="67E422F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6" w15:restartNumberingAfterBreak="0">
    <w:nsid w:val="74A768B5"/>
    <w:multiLevelType w:val="hybridMultilevel"/>
    <w:tmpl w:val="8AF0925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A5A2AFD"/>
    <w:multiLevelType w:val="multilevel"/>
    <w:tmpl w:val="9B8837D4"/>
    <w:lvl w:ilvl="0">
      <w:start w:val="1"/>
      <w:numFmt w:val="decimal"/>
      <w:pStyle w:val="Para1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pStyle w:val="Para2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pStyle w:val="Para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pStyle w:val="Para4"/>
      <w:lvlText w:val="%4)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4">
      <w:start w:val="1"/>
      <w:numFmt w:val="lowerRoman"/>
      <w:pStyle w:val="Para5"/>
      <w:lvlText w:val="%5)"/>
      <w:lvlJc w:val="left"/>
      <w:pPr>
        <w:tabs>
          <w:tab w:val="num" w:pos="1531"/>
        </w:tabs>
        <w:ind w:left="1531" w:hanging="454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72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077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531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4320" w:hanging="1440"/>
      </w:pPr>
      <w:rPr>
        <w:rFonts w:hint="default"/>
      </w:rPr>
    </w:lvl>
  </w:abstractNum>
  <w:num w:numId="1" w16cid:durableId="1446733702">
    <w:abstractNumId w:val="17"/>
  </w:num>
  <w:num w:numId="2" w16cid:durableId="353312150">
    <w:abstractNumId w:val="0"/>
  </w:num>
  <w:num w:numId="3" w16cid:durableId="709038789">
    <w:abstractNumId w:val="13"/>
  </w:num>
  <w:num w:numId="4" w16cid:durableId="263461342">
    <w:abstractNumId w:val="9"/>
  </w:num>
  <w:num w:numId="5" w16cid:durableId="1049381864">
    <w:abstractNumId w:val="10"/>
  </w:num>
  <w:num w:numId="6" w16cid:durableId="1535921058">
    <w:abstractNumId w:val="7"/>
  </w:num>
  <w:num w:numId="7" w16cid:durableId="1507329638">
    <w:abstractNumId w:val="3"/>
  </w:num>
  <w:num w:numId="8" w16cid:durableId="1371104564">
    <w:abstractNumId w:val="5"/>
  </w:num>
  <w:num w:numId="9" w16cid:durableId="422144732">
    <w:abstractNumId w:val="1"/>
  </w:num>
  <w:num w:numId="10" w16cid:durableId="1591229636">
    <w:abstractNumId w:val="8"/>
  </w:num>
  <w:num w:numId="11" w16cid:durableId="1299383267">
    <w:abstractNumId w:val="4"/>
  </w:num>
  <w:num w:numId="12" w16cid:durableId="1547522123">
    <w:abstractNumId w:val="14"/>
  </w:num>
  <w:num w:numId="13" w16cid:durableId="87967942">
    <w:abstractNumId w:val="15"/>
  </w:num>
  <w:num w:numId="14" w16cid:durableId="138767486">
    <w:abstractNumId w:val="6"/>
  </w:num>
  <w:num w:numId="15" w16cid:durableId="1175265461">
    <w:abstractNumId w:val="2"/>
  </w:num>
  <w:num w:numId="16" w16cid:durableId="582878676">
    <w:abstractNumId w:val="11"/>
  </w:num>
  <w:num w:numId="17" w16cid:durableId="826212873">
    <w:abstractNumId w:val="12"/>
  </w:num>
  <w:num w:numId="18" w16cid:durableId="707528631">
    <w:abstractNumId w:val="16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drawingGridHorizontalSpacing w:val="6"/>
  <w:drawingGridVerticalSpacing w:val="6"/>
  <w:displayHorizontalDrawingGridEvery w:val="0"/>
  <w:displayVerticalDrawingGridEvery w:val="0"/>
  <w:doNotUseMarginsForDrawingGridOrigin/>
  <w:characterSpacingControl w:val="doNotCompress"/>
  <w:hdrShapeDefaults>
    <o:shapedefaults v:ext="edit" spidmax="798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6476"/>
    <w:rsid w:val="0000043D"/>
    <w:rsid w:val="00013C10"/>
    <w:rsid w:val="00015087"/>
    <w:rsid w:val="0005274A"/>
    <w:rsid w:val="00057DE4"/>
    <w:rsid w:val="00062768"/>
    <w:rsid w:val="00063081"/>
    <w:rsid w:val="00071653"/>
    <w:rsid w:val="0008018B"/>
    <w:rsid w:val="000824F4"/>
    <w:rsid w:val="000978E8"/>
    <w:rsid w:val="000B1DED"/>
    <w:rsid w:val="000B4E5A"/>
    <w:rsid w:val="00102BCB"/>
    <w:rsid w:val="0012209D"/>
    <w:rsid w:val="001404B3"/>
    <w:rsid w:val="001532E2"/>
    <w:rsid w:val="00156F2F"/>
    <w:rsid w:val="0018144C"/>
    <w:rsid w:val="001840EA"/>
    <w:rsid w:val="001A31A4"/>
    <w:rsid w:val="001A3498"/>
    <w:rsid w:val="001A46B0"/>
    <w:rsid w:val="001B6986"/>
    <w:rsid w:val="001C5C5C"/>
    <w:rsid w:val="001D0B37"/>
    <w:rsid w:val="001D5201"/>
    <w:rsid w:val="001E24BE"/>
    <w:rsid w:val="00205458"/>
    <w:rsid w:val="00236BFE"/>
    <w:rsid w:val="00241441"/>
    <w:rsid w:val="0024539C"/>
    <w:rsid w:val="00254722"/>
    <w:rsid w:val="002547F5"/>
    <w:rsid w:val="00260333"/>
    <w:rsid w:val="00260B1D"/>
    <w:rsid w:val="00266C6A"/>
    <w:rsid w:val="0028509A"/>
    <w:rsid w:val="00287575"/>
    <w:rsid w:val="0029789A"/>
    <w:rsid w:val="002A70BE"/>
    <w:rsid w:val="002C6198"/>
    <w:rsid w:val="002D4DF4"/>
    <w:rsid w:val="002E1514"/>
    <w:rsid w:val="002F6B88"/>
    <w:rsid w:val="002FAA6D"/>
    <w:rsid w:val="00312C9E"/>
    <w:rsid w:val="00313CC8"/>
    <w:rsid w:val="003178D9"/>
    <w:rsid w:val="0034151E"/>
    <w:rsid w:val="00343D93"/>
    <w:rsid w:val="00364B2C"/>
    <w:rsid w:val="00367F36"/>
    <w:rsid w:val="003701F7"/>
    <w:rsid w:val="003A2001"/>
    <w:rsid w:val="003B0262"/>
    <w:rsid w:val="003B7540"/>
    <w:rsid w:val="004263FE"/>
    <w:rsid w:val="00463797"/>
    <w:rsid w:val="00467596"/>
    <w:rsid w:val="00474D00"/>
    <w:rsid w:val="004B2A50"/>
    <w:rsid w:val="004C0252"/>
    <w:rsid w:val="0051744C"/>
    <w:rsid w:val="00524005"/>
    <w:rsid w:val="00541CE0"/>
    <w:rsid w:val="005534E1"/>
    <w:rsid w:val="00573487"/>
    <w:rsid w:val="00580CBF"/>
    <w:rsid w:val="005907B3"/>
    <w:rsid w:val="005949FA"/>
    <w:rsid w:val="005D44D1"/>
    <w:rsid w:val="00601F61"/>
    <w:rsid w:val="00613845"/>
    <w:rsid w:val="00617FAD"/>
    <w:rsid w:val="006249FD"/>
    <w:rsid w:val="00626758"/>
    <w:rsid w:val="00635927"/>
    <w:rsid w:val="00651280"/>
    <w:rsid w:val="00671F76"/>
    <w:rsid w:val="00680547"/>
    <w:rsid w:val="00695D76"/>
    <w:rsid w:val="006B1AF6"/>
    <w:rsid w:val="006F44EB"/>
    <w:rsid w:val="00702D64"/>
    <w:rsid w:val="0070376B"/>
    <w:rsid w:val="00746AEB"/>
    <w:rsid w:val="00761108"/>
    <w:rsid w:val="00791076"/>
    <w:rsid w:val="0079197B"/>
    <w:rsid w:val="00791A2A"/>
    <w:rsid w:val="007B6583"/>
    <w:rsid w:val="007C22CC"/>
    <w:rsid w:val="007C6FAA"/>
    <w:rsid w:val="007E2D19"/>
    <w:rsid w:val="007F2AEA"/>
    <w:rsid w:val="00813365"/>
    <w:rsid w:val="00813A2C"/>
    <w:rsid w:val="0082020C"/>
    <w:rsid w:val="0082075E"/>
    <w:rsid w:val="008443D8"/>
    <w:rsid w:val="00844A43"/>
    <w:rsid w:val="00854B1E"/>
    <w:rsid w:val="00856B8A"/>
    <w:rsid w:val="00876272"/>
    <w:rsid w:val="00882B72"/>
    <w:rsid w:val="00883499"/>
    <w:rsid w:val="00885FD1"/>
    <w:rsid w:val="008961F9"/>
    <w:rsid w:val="008D52C9"/>
    <w:rsid w:val="008D60F9"/>
    <w:rsid w:val="008F03C7"/>
    <w:rsid w:val="009064A9"/>
    <w:rsid w:val="009419A4"/>
    <w:rsid w:val="00945F4B"/>
    <w:rsid w:val="009464AF"/>
    <w:rsid w:val="00954E47"/>
    <w:rsid w:val="009606BA"/>
    <w:rsid w:val="00965BFB"/>
    <w:rsid w:val="00970E28"/>
    <w:rsid w:val="0098120F"/>
    <w:rsid w:val="00996476"/>
    <w:rsid w:val="009D57EC"/>
    <w:rsid w:val="00A021B7"/>
    <w:rsid w:val="00A131D9"/>
    <w:rsid w:val="00A14888"/>
    <w:rsid w:val="00A23226"/>
    <w:rsid w:val="00A34296"/>
    <w:rsid w:val="00A521A9"/>
    <w:rsid w:val="00A7244A"/>
    <w:rsid w:val="00A925C0"/>
    <w:rsid w:val="00AA3CB5"/>
    <w:rsid w:val="00AA6005"/>
    <w:rsid w:val="00AB4D17"/>
    <w:rsid w:val="00AC2B17"/>
    <w:rsid w:val="00AC5B15"/>
    <w:rsid w:val="00AE1CA0"/>
    <w:rsid w:val="00AE39DC"/>
    <w:rsid w:val="00AE4DC4"/>
    <w:rsid w:val="00B02F38"/>
    <w:rsid w:val="00B430BB"/>
    <w:rsid w:val="00B4B921"/>
    <w:rsid w:val="00B84C12"/>
    <w:rsid w:val="00BB4A42"/>
    <w:rsid w:val="00BB7845"/>
    <w:rsid w:val="00BF1CC6"/>
    <w:rsid w:val="00C262BD"/>
    <w:rsid w:val="00C31B06"/>
    <w:rsid w:val="00C907D0"/>
    <w:rsid w:val="00CB1F23"/>
    <w:rsid w:val="00CD04F0"/>
    <w:rsid w:val="00CE3A26"/>
    <w:rsid w:val="00D16D9D"/>
    <w:rsid w:val="00D3349E"/>
    <w:rsid w:val="00D50678"/>
    <w:rsid w:val="00D54AA2"/>
    <w:rsid w:val="00D55315"/>
    <w:rsid w:val="00D5587F"/>
    <w:rsid w:val="00D65B56"/>
    <w:rsid w:val="00D67D41"/>
    <w:rsid w:val="00D73BB9"/>
    <w:rsid w:val="00DC1CE3"/>
    <w:rsid w:val="00DE2DEA"/>
    <w:rsid w:val="00DE553C"/>
    <w:rsid w:val="00E01106"/>
    <w:rsid w:val="00E25775"/>
    <w:rsid w:val="00E264FD"/>
    <w:rsid w:val="00E363B8"/>
    <w:rsid w:val="00E61E9B"/>
    <w:rsid w:val="00E63AC1"/>
    <w:rsid w:val="00E96015"/>
    <w:rsid w:val="00EB589D"/>
    <w:rsid w:val="00ED2E52"/>
    <w:rsid w:val="00EE13FB"/>
    <w:rsid w:val="00F01EA0"/>
    <w:rsid w:val="00F03CFE"/>
    <w:rsid w:val="00F135E0"/>
    <w:rsid w:val="00F378D2"/>
    <w:rsid w:val="00F60D60"/>
    <w:rsid w:val="00F84583"/>
    <w:rsid w:val="00F85DED"/>
    <w:rsid w:val="00F90F90"/>
    <w:rsid w:val="00FB7297"/>
    <w:rsid w:val="00FC2ADA"/>
    <w:rsid w:val="00FF140B"/>
    <w:rsid w:val="00FF246F"/>
    <w:rsid w:val="00FF58E4"/>
    <w:rsid w:val="010B8D8B"/>
    <w:rsid w:val="0136C45C"/>
    <w:rsid w:val="01469E3E"/>
    <w:rsid w:val="018E3D7D"/>
    <w:rsid w:val="01AB3907"/>
    <w:rsid w:val="01CCF999"/>
    <w:rsid w:val="01F04B17"/>
    <w:rsid w:val="0205EC1C"/>
    <w:rsid w:val="0244D05A"/>
    <w:rsid w:val="025DE63B"/>
    <w:rsid w:val="027A8327"/>
    <w:rsid w:val="027E421F"/>
    <w:rsid w:val="0284C1D8"/>
    <w:rsid w:val="02CB316A"/>
    <w:rsid w:val="02D65BA0"/>
    <w:rsid w:val="02EEB398"/>
    <w:rsid w:val="030BDFFA"/>
    <w:rsid w:val="033FAE6B"/>
    <w:rsid w:val="0373AB96"/>
    <w:rsid w:val="0408C99C"/>
    <w:rsid w:val="04265C57"/>
    <w:rsid w:val="045948B5"/>
    <w:rsid w:val="048547B9"/>
    <w:rsid w:val="048EB355"/>
    <w:rsid w:val="049C555F"/>
    <w:rsid w:val="049CFE58"/>
    <w:rsid w:val="04F612C1"/>
    <w:rsid w:val="052AA7A8"/>
    <w:rsid w:val="0533060F"/>
    <w:rsid w:val="0533262F"/>
    <w:rsid w:val="053FEC54"/>
    <w:rsid w:val="056D2B4D"/>
    <w:rsid w:val="059AF2B7"/>
    <w:rsid w:val="05BC693D"/>
    <w:rsid w:val="05DAC6DE"/>
    <w:rsid w:val="05F73D2B"/>
    <w:rsid w:val="0606F15F"/>
    <w:rsid w:val="06113137"/>
    <w:rsid w:val="061AEAB3"/>
    <w:rsid w:val="070373E7"/>
    <w:rsid w:val="07D43AB1"/>
    <w:rsid w:val="07D4F064"/>
    <w:rsid w:val="07EFC06E"/>
    <w:rsid w:val="081BF53B"/>
    <w:rsid w:val="0828563F"/>
    <w:rsid w:val="0864750A"/>
    <w:rsid w:val="087778B5"/>
    <w:rsid w:val="087E4B76"/>
    <w:rsid w:val="0889C046"/>
    <w:rsid w:val="08C9A3E2"/>
    <w:rsid w:val="0921845E"/>
    <w:rsid w:val="09243A01"/>
    <w:rsid w:val="092470B2"/>
    <w:rsid w:val="0924C739"/>
    <w:rsid w:val="096489C1"/>
    <w:rsid w:val="09895A6B"/>
    <w:rsid w:val="098C6330"/>
    <w:rsid w:val="09B642E7"/>
    <w:rsid w:val="09C31B5D"/>
    <w:rsid w:val="0A27FB8F"/>
    <w:rsid w:val="0A2C90E4"/>
    <w:rsid w:val="0A2D5F2B"/>
    <w:rsid w:val="0A4A1494"/>
    <w:rsid w:val="0A7797CE"/>
    <w:rsid w:val="0A7D173B"/>
    <w:rsid w:val="0A9057C8"/>
    <w:rsid w:val="0AB86311"/>
    <w:rsid w:val="0AEBE141"/>
    <w:rsid w:val="0AF6BD1A"/>
    <w:rsid w:val="0B0B7DB9"/>
    <w:rsid w:val="0B0E5A21"/>
    <w:rsid w:val="0B1C1A50"/>
    <w:rsid w:val="0B20B653"/>
    <w:rsid w:val="0B380039"/>
    <w:rsid w:val="0B413FFF"/>
    <w:rsid w:val="0B7CE034"/>
    <w:rsid w:val="0B7F1194"/>
    <w:rsid w:val="0BBA9B2A"/>
    <w:rsid w:val="0BC050E5"/>
    <w:rsid w:val="0C0B45B6"/>
    <w:rsid w:val="0C1AB346"/>
    <w:rsid w:val="0C771234"/>
    <w:rsid w:val="0C79FA10"/>
    <w:rsid w:val="0C9D821A"/>
    <w:rsid w:val="0CB3C48D"/>
    <w:rsid w:val="0CB68457"/>
    <w:rsid w:val="0CE83958"/>
    <w:rsid w:val="0D02D7F3"/>
    <w:rsid w:val="0D773AC1"/>
    <w:rsid w:val="0D97FB20"/>
    <w:rsid w:val="0D9A3169"/>
    <w:rsid w:val="0DA47A03"/>
    <w:rsid w:val="0DAFC00C"/>
    <w:rsid w:val="0DB4B7FD"/>
    <w:rsid w:val="0DC606C1"/>
    <w:rsid w:val="0DE7E2B5"/>
    <w:rsid w:val="0DF32ED3"/>
    <w:rsid w:val="0E59FD4A"/>
    <w:rsid w:val="0EC2DE00"/>
    <w:rsid w:val="0EDD4DFB"/>
    <w:rsid w:val="0EDE1145"/>
    <w:rsid w:val="0EE98B17"/>
    <w:rsid w:val="0EF45056"/>
    <w:rsid w:val="0F0E52A4"/>
    <w:rsid w:val="0F279753"/>
    <w:rsid w:val="0F2C1D4B"/>
    <w:rsid w:val="0F2C8102"/>
    <w:rsid w:val="0F355501"/>
    <w:rsid w:val="0F42E0FF"/>
    <w:rsid w:val="0F50885E"/>
    <w:rsid w:val="0F733F7C"/>
    <w:rsid w:val="0FA80EF3"/>
    <w:rsid w:val="0FE4785C"/>
    <w:rsid w:val="10132A07"/>
    <w:rsid w:val="1024546C"/>
    <w:rsid w:val="102C9219"/>
    <w:rsid w:val="106E852C"/>
    <w:rsid w:val="1073CBC4"/>
    <w:rsid w:val="10998AFD"/>
    <w:rsid w:val="10A51918"/>
    <w:rsid w:val="10B46662"/>
    <w:rsid w:val="10B64A3E"/>
    <w:rsid w:val="110B2FB6"/>
    <w:rsid w:val="111DED8A"/>
    <w:rsid w:val="1163E0F5"/>
    <w:rsid w:val="1184F0C3"/>
    <w:rsid w:val="11C3A44C"/>
    <w:rsid w:val="11E19D6E"/>
    <w:rsid w:val="11E685F3"/>
    <w:rsid w:val="11E6B6F8"/>
    <w:rsid w:val="11ECD614"/>
    <w:rsid w:val="121A268D"/>
    <w:rsid w:val="122AE63C"/>
    <w:rsid w:val="122BD091"/>
    <w:rsid w:val="1296C5C2"/>
    <w:rsid w:val="129C8EFA"/>
    <w:rsid w:val="12E6BE1D"/>
    <w:rsid w:val="12FE59B5"/>
    <w:rsid w:val="1301417F"/>
    <w:rsid w:val="1301D162"/>
    <w:rsid w:val="130CE651"/>
    <w:rsid w:val="131B8D15"/>
    <w:rsid w:val="131D0A13"/>
    <w:rsid w:val="131D7D21"/>
    <w:rsid w:val="1336A388"/>
    <w:rsid w:val="1346826D"/>
    <w:rsid w:val="1378D077"/>
    <w:rsid w:val="1380A682"/>
    <w:rsid w:val="1386FE78"/>
    <w:rsid w:val="13A51ECD"/>
    <w:rsid w:val="14386DAE"/>
    <w:rsid w:val="147D1183"/>
    <w:rsid w:val="148E0F2F"/>
    <w:rsid w:val="14C5EF8C"/>
    <w:rsid w:val="14C7D2A3"/>
    <w:rsid w:val="14D8DC9E"/>
    <w:rsid w:val="14DEBBF9"/>
    <w:rsid w:val="14E2B202"/>
    <w:rsid w:val="1503EF42"/>
    <w:rsid w:val="15304654"/>
    <w:rsid w:val="15781E4F"/>
    <w:rsid w:val="157E6388"/>
    <w:rsid w:val="158007B1"/>
    <w:rsid w:val="158C1C3C"/>
    <w:rsid w:val="15968C48"/>
    <w:rsid w:val="159924D9"/>
    <w:rsid w:val="15BFC9E2"/>
    <w:rsid w:val="15DA07F2"/>
    <w:rsid w:val="15E129D2"/>
    <w:rsid w:val="164AB283"/>
    <w:rsid w:val="165C96A7"/>
    <w:rsid w:val="1668E703"/>
    <w:rsid w:val="167EA1CD"/>
    <w:rsid w:val="168C33B3"/>
    <w:rsid w:val="169276F2"/>
    <w:rsid w:val="1698510E"/>
    <w:rsid w:val="16A1E08B"/>
    <w:rsid w:val="16AEB240"/>
    <w:rsid w:val="16D77724"/>
    <w:rsid w:val="16DF097E"/>
    <w:rsid w:val="17123E44"/>
    <w:rsid w:val="174FC221"/>
    <w:rsid w:val="1759046E"/>
    <w:rsid w:val="17790099"/>
    <w:rsid w:val="177D0995"/>
    <w:rsid w:val="178937E8"/>
    <w:rsid w:val="17D94D38"/>
    <w:rsid w:val="17FC9C8D"/>
    <w:rsid w:val="1805E02C"/>
    <w:rsid w:val="182F4E9B"/>
    <w:rsid w:val="184328CB"/>
    <w:rsid w:val="184FC719"/>
    <w:rsid w:val="1857F4E5"/>
    <w:rsid w:val="185804AC"/>
    <w:rsid w:val="18696054"/>
    <w:rsid w:val="18895874"/>
    <w:rsid w:val="18A1C081"/>
    <w:rsid w:val="18B3D8A3"/>
    <w:rsid w:val="18CCF2EF"/>
    <w:rsid w:val="18DACCBD"/>
    <w:rsid w:val="18EAF358"/>
    <w:rsid w:val="1905F754"/>
    <w:rsid w:val="192EE91B"/>
    <w:rsid w:val="1952FDC1"/>
    <w:rsid w:val="195D10D9"/>
    <w:rsid w:val="19673C34"/>
    <w:rsid w:val="197C797E"/>
    <w:rsid w:val="19847B01"/>
    <w:rsid w:val="19942111"/>
    <w:rsid w:val="19F9A6C7"/>
    <w:rsid w:val="1A00AA0C"/>
    <w:rsid w:val="1A5C91D4"/>
    <w:rsid w:val="1A83C59B"/>
    <w:rsid w:val="1A8B7007"/>
    <w:rsid w:val="1A92FD6E"/>
    <w:rsid w:val="1ADDAA84"/>
    <w:rsid w:val="1AEC88F7"/>
    <w:rsid w:val="1AFCEC75"/>
    <w:rsid w:val="1B10697C"/>
    <w:rsid w:val="1B23EB81"/>
    <w:rsid w:val="1B27E561"/>
    <w:rsid w:val="1B2BD309"/>
    <w:rsid w:val="1B35075F"/>
    <w:rsid w:val="1B4DFDE5"/>
    <w:rsid w:val="1B515EF3"/>
    <w:rsid w:val="1B6DA01C"/>
    <w:rsid w:val="1B8ABB32"/>
    <w:rsid w:val="1B9F60D1"/>
    <w:rsid w:val="1BB58CB5"/>
    <w:rsid w:val="1BC46B42"/>
    <w:rsid w:val="1BD33F3A"/>
    <w:rsid w:val="1BF042E8"/>
    <w:rsid w:val="1BFE3397"/>
    <w:rsid w:val="1C1F3115"/>
    <w:rsid w:val="1C62E8A4"/>
    <w:rsid w:val="1CB148E7"/>
    <w:rsid w:val="1CD87A80"/>
    <w:rsid w:val="1CEF9589"/>
    <w:rsid w:val="1D025E7C"/>
    <w:rsid w:val="1D5F00EE"/>
    <w:rsid w:val="1D77C728"/>
    <w:rsid w:val="1D93D32F"/>
    <w:rsid w:val="1DD100E7"/>
    <w:rsid w:val="1DEF26E6"/>
    <w:rsid w:val="1E18D8F2"/>
    <w:rsid w:val="1E33CD90"/>
    <w:rsid w:val="1EF0AD9D"/>
    <w:rsid w:val="1F2F3964"/>
    <w:rsid w:val="1F3A25C4"/>
    <w:rsid w:val="1F708401"/>
    <w:rsid w:val="1F7F13E0"/>
    <w:rsid w:val="1F9218D5"/>
    <w:rsid w:val="1F971D4A"/>
    <w:rsid w:val="1F98F655"/>
    <w:rsid w:val="1FC052D8"/>
    <w:rsid w:val="1FE68CF4"/>
    <w:rsid w:val="1FE9800D"/>
    <w:rsid w:val="201C1FD1"/>
    <w:rsid w:val="203A1D71"/>
    <w:rsid w:val="204BB6DC"/>
    <w:rsid w:val="205D4B09"/>
    <w:rsid w:val="205ED398"/>
    <w:rsid w:val="208AD763"/>
    <w:rsid w:val="209B0E80"/>
    <w:rsid w:val="209F1590"/>
    <w:rsid w:val="20A11689"/>
    <w:rsid w:val="20A2C34F"/>
    <w:rsid w:val="20ABD4AB"/>
    <w:rsid w:val="20AD8637"/>
    <w:rsid w:val="20C5FBE5"/>
    <w:rsid w:val="20CA4572"/>
    <w:rsid w:val="211143B0"/>
    <w:rsid w:val="211ECD30"/>
    <w:rsid w:val="212FB223"/>
    <w:rsid w:val="214E36AE"/>
    <w:rsid w:val="21531FDA"/>
    <w:rsid w:val="215FCFBD"/>
    <w:rsid w:val="21B2B32A"/>
    <w:rsid w:val="2206155F"/>
    <w:rsid w:val="2208206B"/>
    <w:rsid w:val="22148853"/>
    <w:rsid w:val="221DB421"/>
    <w:rsid w:val="2234FE0D"/>
    <w:rsid w:val="2237302D"/>
    <w:rsid w:val="2250332E"/>
    <w:rsid w:val="2255EF40"/>
    <w:rsid w:val="2258F5A6"/>
    <w:rsid w:val="225B61B4"/>
    <w:rsid w:val="22702939"/>
    <w:rsid w:val="227EFB4C"/>
    <w:rsid w:val="22E1EC54"/>
    <w:rsid w:val="22E98319"/>
    <w:rsid w:val="23142C8D"/>
    <w:rsid w:val="2326AC35"/>
    <w:rsid w:val="232FAB3E"/>
    <w:rsid w:val="236762AF"/>
    <w:rsid w:val="237EB050"/>
    <w:rsid w:val="239E540B"/>
    <w:rsid w:val="2407F3EB"/>
    <w:rsid w:val="2418B8D8"/>
    <w:rsid w:val="24293F63"/>
    <w:rsid w:val="245F5B31"/>
    <w:rsid w:val="248C18FE"/>
    <w:rsid w:val="24AE076E"/>
    <w:rsid w:val="24BA3DE0"/>
    <w:rsid w:val="24BCAC9A"/>
    <w:rsid w:val="250025ED"/>
    <w:rsid w:val="2506CEAB"/>
    <w:rsid w:val="25080275"/>
    <w:rsid w:val="25C16489"/>
    <w:rsid w:val="25ECB829"/>
    <w:rsid w:val="262B8212"/>
    <w:rsid w:val="2658971C"/>
    <w:rsid w:val="26AB2B90"/>
    <w:rsid w:val="26DB5511"/>
    <w:rsid w:val="26DFC7CF"/>
    <w:rsid w:val="26F4B090"/>
    <w:rsid w:val="275CAF44"/>
    <w:rsid w:val="2779A719"/>
    <w:rsid w:val="27864349"/>
    <w:rsid w:val="279BD91E"/>
    <w:rsid w:val="27A93352"/>
    <w:rsid w:val="27C18FEA"/>
    <w:rsid w:val="27CF2C50"/>
    <w:rsid w:val="27E6C2BA"/>
    <w:rsid w:val="27F12827"/>
    <w:rsid w:val="28124397"/>
    <w:rsid w:val="28140E89"/>
    <w:rsid w:val="2814CC75"/>
    <w:rsid w:val="283ECE13"/>
    <w:rsid w:val="285BD8D0"/>
    <w:rsid w:val="286794B2"/>
    <w:rsid w:val="289B1089"/>
    <w:rsid w:val="28A85FD3"/>
    <w:rsid w:val="28C1DA2D"/>
    <w:rsid w:val="28CC6CA1"/>
    <w:rsid w:val="28D29726"/>
    <w:rsid w:val="28E1F9A0"/>
    <w:rsid w:val="28EBFBB7"/>
    <w:rsid w:val="291DD0DD"/>
    <w:rsid w:val="29CD2116"/>
    <w:rsid w:val="29DAEF4D"/>
    <w:rsid w:val="29E10B7F"/>
    <w:rsid w:val="2A2A82B7"/>
    <w:rsid w:val="2A7838BE"/>
    <w:rsid w:val="2A8109D8"/>
    <w:rsid w:val="2A83158C"/>
    <w:rsid w:val="2B4E27DE"/>
    <w:rsid w:val="2BBD24D8"/>
    <w:rsid w:val="2BBE8042"/>
    <w:rsid w:val="2BCE43BA"/>
    <w:rsid w:val="2BCFE747"/>
    <w:rsid w:val="2BDCF739"/>
    <w:rsid w:val="2C826F98"/>
    <w:rsid w:val="2C8D1FCF"/>
    <w:rsid w:val="2CAE10BE"/>
    <w:rsid w:val="2CDF9362"/>
    <w:rsid w:val="2CE3C537"/>
    <w:rsid w:val="2CE5B4BA"/>
    <w:rsid w:val="2D0FD956"/>
    <w:rsid w:val="2D26B8F7"/>
    <w:rsid w:val="2D30F500"/>
    <w:rsid w:val="2D3AE1BC"/>
    <w:rsid w:val="2D604732"/>
    <w:rsid w:val="2D64ABE8"/>
    <w:rsid w:val="2D8DFA4F"/>
    <w:rsid w:val="2DCA6241"/>
    <w:rsid w:val="2DE96FF2"/>
    <w:rsid w:val="2E007DE5"/>
    <w:rsid w:val="2E023785"/>
    <w:rsid w:val="2E1D2380"/>
    <w:rsid w:val="2E827CF9"/>
    <w:rsid w:val="2EAF38C1"/>
    <w:rsid w:val="2EC37A76"/>
    <w:rsid w:val="2ED1A75B"/>
    <w:rsid w:val="2ED5F58F"/>
    <w:rsid w:val="2EE00542"/>
    <w:rsid w:val="2EE4AF70"/>
    <w:rsid w:val="2F10D9C1"/>
    <w:rsid w:val="2F21405C"/>
    <w:rsid w:val="2F2B8E2C"/>
    <w:rsid w:val="2F2CBB89"/>
    <w:rsid w:val="2F4D79BC"/>
    <w:rsid w:val="2F706B67"/>
    <w:rsid w:val="2F8E7DCE"/>
    <w:rsid w:val="2F8FFF96"/>
    <w:rsid w:val="2FA73429"/>
    <w:rsid w:val="2FD28739"/>
    <w:rsid w:val="301A7F0B"/>
    <w:rsid w:val="3025DA13"/>
    <w:rsid w:val="3028C812"/>
    <w:rsid w:val="3045979F"/>
    <w:rsid w:val="304AA06F"/>
    <w:rsid w:val="3055A341"/>
    <w:rsid w:val="3057BF75"/>
    <w:rsid w:val="3091A986"/>
    <w:rsid w:val="3098B242"/>
    <w:rsid w:val="30CE6A84"/>
    <w:rsid w:val="3106060E"/>
    <w:rsid w:val="31119067"/>
    <w:rsid w:val="311F3A7E"/>
    <w:rsid w:val="314284F6"/>
    <w:rsid w:val="314B6970"/>
    <w:rsid w:val="316B1F25"/>
    <w:rsid w:val="31844E3B"/>
    <w:rsid w:val="31B35E94"/>
    <w:rsid w:val="31B925DD"/>
    <w:rsid w:val="31DD7676"/>
    <w:rsid w:val="31F5C05F"/>
    <w:rsid w:val="32017132"/>
    <w:rsid w:val="3213D69A"/>
    <w:rsid w:val="3253CC85"/>
    <w:rsid w:val="3262A5FE"/>
    <w:rsid w:val="32636D85"/>
    <w:rsid w:val="3282E8D9"/>
    <w:rsid w:val="32B648C6"/>
    <w:rsid w:val="32D0BDD9"/>
    <w:rsid w:val="3306A8C3"/>
    <w:rsid w:val="333BC398"/>
    <w:rsid w:val="334149D5"/>
    <w:rsid w:val="33653560"/>
    <w:rsid w:val="336C0C70"/>
    <w:rsid w:val="33AAF607"/>
    <w:rsid w:val="33B37A8C"/>
    <w:rsid w:val="33E4529E"/>
    <w:rsid w:val="342AD6D4"/>
    <w:rsid w:val="3434EE5C"/>
    <w:rsid w:val="34625238"/>
    <w:rsid w:val="346A0C46"/>
    <w:rsid w:val="34A5BD64"/>
    <w:rsid w:val="34E90246"/>
    <w:rsid w:val="34FDDE29"/>
    <w:rsid w:val="351AB216"/>
    <w:rsid w:val="352288F4"/>
    <w:rsid w:val="3549E275"/>
    <w:rsid w:val="355B0DE3"/>
    <w:rsid w:val="355C2EF3"/>
    <w:rsid w:val="3564AA5C"/>
    <w:rsid w:val="35697DAB"/>
    <w:rsid w:val="3570BF76"/>
    <w:rsid w:val="35A07EF9"/>
    <w:rsid w:val="35BDA4B9"/>
    <w:rsid w:val="360F3C4E"/>
    <w:rsid w:val="36936062"/>
    <w:rsid w:val="36B5B8F8"/>
    <w:rsid w:val="3706039A"/>
    <w:rsid w:val="370F24D1"/>
    <w:rsid w:val="371B7CBB"/>
    <w:rsid w:val="372009F6"/>
    <w:rsid w:val="372AAF13"/>
    <w:rsid w:val="373AD90B"/>
    <w:rsid w:val="37409990"/>
    <w:rsid w:val="3773A24F"/>
    <w:rsid w:val="379C639D"/>
    <w:rsid w:val="37FAEA22"/>
    <w:rsid w:val="380EF95D"/>
    <w:rsid w:val="38313371"/>
    <w:rsid w:val="383C49AF"/>
    <w:rsid w:val="383EFB91"/>
    <w:rsid w:val="385798AF"/>
    <w:rsid w:val="38648A7A"/>
    <w:rsid w:val="38ACD324"/>
    <w:rsid w:val="38B4A9FB"/>
    <w:rsid w:val="391C2388"/>
    <w:rsid w:val="39246ACE"/>
    <w:rsid w:val="3927CCD1"/>
    <w:rsid w:val="392DC656"/>
    <w:rsid w:val="3A54429B"/>
    <w:rsid w:val="3A722B85"/>
    <w:rsid w:val="3A868F79"/>
    <w:rsid w:val="3A996126"/>
    <w:rsid w:val="3AB5AEF4"/>
    <w:rsid w:val="3AB8002F"/>
    <w:rsid w:val="3ADC4322"/>
    <w:rsid w:val="3ADDE2D7"/>
    <w:rsid w:val="3AE2A46B"/>
    <w:rsid w:val="3AFC4180"/>
    <w:rsid w:val="3B194B97"/>
    <w:rsid w:val="3B3A5A1D"/>
    <w:rsid w:val="3B5DBB97"/>
    <w:rsid w:val="3B6FD089"/>
    <w:rsid w:val="3B913BAF"/>
    <w:rsid w:val="3BB68937"/>
    <w:rsid w:val="3BC2D08A"/>
    <w:rsid w:val="3BD57596"/>
    <w:rsid w:val="3BDC4433"/>
    <w:rsid w:val="3C2B264B"/>
    <w:rsid w:val="3C5967C9"/>
    <w:rsid w:val="3CA0C0BB"/>
    <w:rsid w:val="3CBFB510"/>
    <w:rsid w:val="3CCFAE84"/>
    <w:rsid w:val="3CD31745"/>
    <w:rsid w:val="3CE8A35C"/>
    <w:rsid w:val="3D08A8A7"/>
    <w:rsid w:val="3D0AC876"/>
    <w:rsid w:val="3D0C8242"/>
    <w:rsid w:val="3D262B92"/>
    <w:rsid w:val="3D3BC823"/>
    <w:rsid w:val="3D43CACA"/>
    <w:rsid w:val="3D4ECD2B"/>
    <w:rsid w:val="3D4FB041"/>
    <w:rsid w:val="3D74B43E"/>
    <w:rsid w:val="3D7F91B6"/>
    <w:rsid w:val="3D7FF193"/>
    <w:rsid w:val="3DC08490"/>
    <w:rsid w:val="3DC806F6"/>
    <w:rsid w:val="3DF100B7"/>
    <w:rsid w:val="3DF275ED"/>
    <w:rsid w:val="3E61C3D1"/>
    <w:rsid w:val="3E7A8216"/>
    <w:rsid w:val="3E7D09D4"/>
    <w:rsid w:val="3E96802A"/>
    <w:rsid w:val="3EAD7446"/>
    <w:rsid w:val="3EDFF4CF"/>
    <w:rsid w:val="3EEC1E00"/>
    <w:rsid w:val="3EF5D6BD"/>
    <w:rsid w:val="3F02A83C"/>
    <w:rsid w:val="3F09863B"/>
    <w:rsid w:val="3F3039E3"/>
    <w:rsid w:val="3F3F51AC"/>
    <w:rsid w:val="3F443508"/>
    <w:rsid w:val="3F637FFB"/>
    <w:rsid w:val="3FA9653C"/>
    <w:rsid w:val="3FCB248A"/>
    <w:rsid w:val="3FD68E3B"/>
    <w:rsid w:val="3FE3FF9E"/>
    <w:rsid w:val="401C696D"/>
    <w:rsid w:val="4024B99C"/>
    <w:rsid w:val="4049D683"/>
    <w:rsid w:val="404B15BE"/>
    <w:rsid w:val="404B6807"/>
    <w:rsid w:val="4075C2CF"/>
    <w:rsid w:val="4094E5A2"/>
    <w:rsid w:val="409A7787"/>
    <w:rsid w:val="40D1D6C1"/>
    <w:rsid w:val="40F015D0"/>
    <w:rsid w:val="40FD906C"/>
    <w:rsid w:val="411D17DD"/>
    <w:rsid w:val="41267A76"/>
    <w:rsid w:val="41268CD6"/>
    <w:rsid w:val="415B2E5F"/>
    <w:rsid w:val="41677941"/>
    <w:rsid w:val="4182BB4F"/>
    <w:rsid w:val="41B21403"/>
    <w:rsid w:val="41B23C4F"/>
    <w:rsid w:val="41BFB625"/>
    <w:rsid w:val="41DD9707"/>
    <w:rsid w:val="41DEEA14"/>
    <w:rsid w:val="420039CB"/>
    <w:rsid w:val="421ABB02"/>
    <w:rsid w:val="42609510"/>
    <w:rsid w:val="4276F26E"/>
    <w:rsid w:val="427E004F"/>
    <w:rsid w:val="428A78B6"/>
    <w:rsid w:val="42BEB33A"/>
    <w:rsid w:val="42CA0C42"/>
    <w:rsid w:val="42D85170"/>
    <w:rsid w:val="42DA1385"/>
    <w:rsid w:val="42E19318"/>
    <w:rsid w:val="42E47A92"/>
    <w:rsid w:val="431BAF9C"/>
    <w:rsid w:val="433C7199"/>
    <w:rsid w:val="435F0520"/>
    <w:rsid w:val="43652C37"/>
    <w:rsid w:val="4392FB0D"/>
    <w:rsid w:val="43CF2102"/>
    <w:rsid w:val="43EE5303"/>
    <w:rsid w:val="44183045"/>
    <w:rsid w:val="447B1CC2"/>
    <w:rsid w:val="44B2FC84"/>
    <w:rsid w:val="44BAC35C"/>
    <w:rsid w:val="44F2A621"/>
    <w:rsid w:val="4510E5B8"/>
    <w:rsid w:val="4517FA6B"/>
    <w:rsid w:val="455BD6BF"/>
    <w:rsid w:val="45AE9330"/>
    <w:rsid w:val="45B6FC59"/>
    <w:rsid w:val="4610DC55"/>
    <w:rsid w:val="461B9A0B"/>
    <w:rsid w:val="46230733"/>
    <w:rsid w:val="462FC841"/>
    <w:rsid w:val="46484719"/>
    <w:rsid w:val="4656FDCB"/>
    <w:rsid w:val="4657524B"/>
    <w:rsid w:val="467043A4"/>
    <w:rsid w:val="468E5C8A"/>
    <w:rsid w:val="46B740AA"/>
    <w:rsid w:val="46BE1579"/>
    <w:rsid w:val="46C7F840"/>
    <w:rsid w:val="46E8E470"/>
    <w:rsid w:val="46F06FAB"/>
    <w:rsid w:val="46FDE147"/>
    <w:rsid w:val="470298CE"/>
    <w:rsid w:val="473BD9AF"/>
    <w:rsid w:val="474B4FA0"/>
    <w:rsid w:val="47765C49"/>
    <w:rsid w:val="477D5560"/>
    <w:rsid w:val="478948B0"/>
    <w:rsid w:val="478C67AB"/>
    <w:rsid w:val="47A72922"/>
    <w:rsid w:val="47BF7790"/>
    <w:rsid w:val="47BFD39B"/>
    <w:rsid w:val="47CB62D4"/>
    <w:rsid w:val="481BC87B"/>
    <w:rsid w:val="485ACF97"/>
    <w:rsid w:val="485E17ED"/>
    <w:rsid w:val="4865198F"/>
    <w:rsid w:val="48ADA5CA"/>
    <w:rsid w:val="48B26077"/>
    <w:rsid w:val="48B2FE47"/>
    <w:rsid w:val="48BCEE06"/>
    <w:rsid w:val="48C96A0C"/>
    <w:rsid w:val="48CD0B95"/>
    <w:rsid w:val="48FFFD64"/>
    <w:rsid w:val="491985AD"/>
    <w:rsid w:val="494166BA"/>
    <w:rsid w:val="4962AEEA"/>
    <w:rsid w:val="496501F6"/>
    <w:rsid w:val="497606BF"/>
    <w:rsid w:val="49A9F394"/>
    <w:rsid w:val="49CADEA7"/>
    <w:rsid w:val="49EF38C8"/>
    <w:rsid w:val="49F5A9F8"/>
    <w:rsid w:val="4A327ACE"/>
    <w:rsid w:val="4A4B4988"/>
    <w:rsid w:val="4A79DE31"/>
    <w:rsid w:val="4A7CAE57"/>
    <w:rsid w:val="4A820453"/>
    <w:rsid w:val="4AB30E2D"/>
    <w:rsid w:val="4ABC7DB8"/>
    <w:rsid w:val="4ACF1246"/>
    <w:rsid w:val="4AF5FED6"/>
    <w:rsid w:val="4AF861F4"/>
    <w:rsid w:val="4B22F2AB"/>
    <w:rsid w:val="4B37529B"/>
    <w:rsid w:val="4B78A8F8"/>
    <w:rsid w:val="4BC335A8"/>
    <w:rsid w:val="4C143389"/>
    <w:rsid w:val="4C24C4FF"/>
    <w:rsid w:val="4C2CCEC0"/>
    <w:rsid w:val="4C49BEA5"/>
    <w:rsid w:val="4C50C683"/>
    <w:rsid w:val="4C63253F"/>
    <w:rsid w:val="4C6D3E5D"/>
    <w:rsid w:val="4C95C0C7"/>
    <w:rsid w:val="4CAF0D28"/>
    <w:rsid w:val="4CC71C1B"/>
    <w:rsid w:val="4CFF8A25"/>
    <w:rsid w:val="4D02BB9A"/>
    <w:rsid w:val="4D5B911A"/>
    <w:rsid w:val="4D5E390C"/>
    <w:rsid w:val="4D617C40"/>
    <w:rsid w:val="4D6E6EB8"/>
    <w:rsid w:val="4D9A7F40"/>
    <w:rsid w:val="4DAD57D8"/>
    <w:rsid w:val="4DB1EEF3"/>
    <w:rsid w:val="4DB8B289"/>
    <w:rsid w:val="4DC6AFB9"/>
    <w:rsid w:val="4DD36E87"/>
    <w:rsid w:val="4DE14CEC"/>
    <w:rsid w:val="4DFBAE52"/>
    <w:rsid w:val="4DFD9AC6"/>
    <w:rsid w:val="4E1AB217"/>
    <w:rsid w:val="4E2B876E"/>
    <w:rsid w:val="4E5798A5"/>
    <w:rsid w:val="4E6432F2"/>
    <w:rsid w:val="4E74E684"/>
    <w:rsid w:val="4EB26529"/>
    <w:rsid w:val="4EC0A7D9"/>
    <w:rsid w:val="4F0A022D"/>
    <w:rsid w:val="4F12C686"/>
    <w:rsid w:val="4F31EE2C"/>
    <w:rsid w:val="4F390A13"/>
    <w:rsid w:val="4F4AF35C"/>
    <w:rsid w:val="4F4C58A1"/>
    <w:rsid w:val="4F51C9E6"/>
    <w:rsid w:val="4F732844"/>
    <w:rsid w:val="4F7CFCB3"/>
    <w:rsid w:val="4F8B8F91"/>
    <w:rsid w:val="4FD29A17"/>
    <w:rsid w:val="4FE0CB9C"/>
    <w:rsid w:val="4FE6B58A"/>
    <w:rsid w:val="50097063"/>
    <w:rsid w:val="503B375C"/>
    <w:rsid w:val="50513C03"/>
    <w:rsid w:val="505665E6"/>
    <w:rsid w:val="5073BA23"/>
    <w:rsid w:val="5084511D"/>
    <w:rsid w:val="508598BF"/>
    <w:rsid w:val="50D61BE2"/>
    <w:rsid w:val="51461134"/>
    <w:rsid w:val="514BFC22"/>
    <w:rsid w:val="5196E078"/>
    <w:rsid w:val="51CE6AF3"/>
    <w:rsid w:val="51D279B1"/>
    <w:rsid w:val="51F7800D"/>
    <w:rsid w:val="51FED23C"/>
    <w:rsid w:val="5204B49E"/>
    <w:rsid w:val="522A0AB5"/>
    <w:rsid w:val="523911C7"/>
    <w:rsid w:val="52503D70"/>
    <w:rsid w:val="5288FD96"/>
    <w:rsid w:val="528B0613"/>
    <w:rsid w:val="5294B8BF"/>
    <w:rsid w:val="52DEFEE3"/>
    <w:rsid w:val="5311B373"/>
    <w:rsid w:val="53430550"/>
    <w:rsid w:val="5343EE07"/>
    <w:rsid w:val="5358B063"/>
    <w:rsid w:val="5365992D"/>
    <w:rsid w:val="537C2F7A"/>
    <w:rsid w:val="53BD6601"/>
    <w:rsid w:val="53C35FAA"/>
    <w:rsid w:val="5455D7CD"/>
    <w:rsid w:val="545FE4C6"/>
    <w:rsid w:val="54723FD9"/>
    <w:rsid w:val="5487FC43"/>
    <w:rsid w:val="54A90FDD"/>
    <w:rsid w:val="54CC4D78"/>
    <w:rsid w:val="550A8F2F"/>
    <w:rsid w:val="5552F0B8"/>
    <w:rsid w:val="55C68227"/>
    <w:rsid w:val="56120F80"/>
    <w:rsid w:val="56357D00"/>
    <w:rsid w:val="56431F20"/>
    <w:rsid w:val="5681762B"/>
    <w:rsid w:val="56941A9C"/>
    <w:rsid w:val="56A7909A"/>
    <w:rsid w:val="56BB0BCA"/>
    <w:rsid w:val="56CF7227"/>
    <w:rsid w:val="5700CA87"/>
    <w:rsid w:val="570C586B"/>
    <w:rsid w:val="5713AC84"/>
    <w:rsid w:val="5753B954"/>
    <w:rsid w:val="5789A9F4"/>
    <w:rsid w:val="57D5FEDA"/>
    <w:rsid w:val="57E58F6B"/>
    <w:rsid w:val="57E72A03"/>
    <w:rsid w:val="57F660B2"/>
    <w:rsid w:val="58356C6C"/>
    <w:rsid w:val="585FD996"/>
    <w:rsid w:val="587D60BE"/>
    <w:rsid w:val="58A2785E"/>
    <w:rsid w:val="58A4AE42"/>
    <w:rsid w:val="58F394BC"/>
    <w:rsid w:val="590824C9"/>
    <w:rsid w:val="590C1689"/>
    <w:rsid w:val="59105906"/>
    <w:rsid w:val="59251423"/>
    <w:rsid w:val="59417195"/>
    <w:rsid w:val="59500DCE"/>
    <w:rsid w:val="595823C0"/>
    <w:rsid w:val="59609ED9"/>
    <w:rsid w:val="596ABF5D"/>
    <w:rsid w:val="596FB0B6"/>
    <w:rsid w:val="5981FF46"/>
    <w:rsid w:val="59AAFE34"/>
    <w:rsid w:val="59BAAA04"/>
    <w:rsid w:val="59E4C5DE"/>
    <w:rsid w:val="5A27E30C"/>
    <w:rsid w:val="5A2AA005"/>
    <w:rsid w:val="5A5C02EE"/>
    <w:rsid w:val="5A80B3FE"/>
    <w:rsid w:val="5AA2F06D"/>
    <w:rsid w:val="5AB1F18F"/>
    <w:rsid w:val="5AF3F421"/>
    <w:rsid w:val="5AF51C69"/>
    <w:rsid w:val="5B0DA5C5"/>
    <w:rsid w:val="5B0DD8E5"/>
    <w:rsid w:val="5B25C7F3"/>
    <w:rsid w:val="5B41E8DE"/>
    <w:rsid w:val="5B6908E9"/>
    <w:rsid w:val="5B6A0D37"/>
    <w:rsid w:val="5BA22481"/>
    <w:rsid w:val="5BE1B850"/>
    <w:rsid w:val="5BEB0A44"/>
    <w:rsid w:val="5C0EFBCE"/>
    <w:rsid w:val="5C4192C8"/>
    <w:rsid w:val="5C4DC1F0"/>
    <w:rsid w:val="5C5BD064"/>
    <w:rsid w:val="5C68DAB1"/>
    <w:rsid w:val="5CB81567"/>
    <w:rsid w:val="5CD5758F"/>
    <w:rsid w:val="5CFC9D71"/>
    <w:rsid w:val="5CFD35EC"/>
    <w:rsid w:val="5D0F3BA6"/>
    <w:rsid w:val="5D1F9A40"/>
    <w:rsid w:val="5D362728"/>
    <w:rsid w:val="5D36DF0C"/>
    <w:rsid w:val="5D70C1DA"/>
    <w:rsid w:val="5D934FCC"/>
    <w:rsid w:val="5DBF578E"/>
    <w:rsid w:val="5DE78BA7"/>
    <w:rsid w:val="5E051217"/>
    <w:rsid w:val="5E076C4C"/>
    <w:rsid w:val="5E0B5786"/>
    <w:rsid w:val="5E186413"/>
    <w:rsid w:val="5E1F4B70"/>
    <w:rsid w:val="5E352265"/>
    <w:rsid w:val="5E5E9545"/>
    <w:rsid w:val="5E62F84D"/>
    <w:rsid w:val="5E783D00"/>
    <w:rsid w:val="5EABC808"/>
    <w:rsid w:val="5EC96CF3"/>
    <w:rsid w:val="5EE53922"/>
    <w:rsid w:val="5EEB5740"/>
    <w:rsid w:val="5F03DD6A"/>
    <w:rsid w:val="5F87D982"/>
    <w:rsid w:val="5FA15B33"/>
    <w:rsid w:val="5FBD4B5C"/>
    <w:rsid w:val="5FD09DBF"/>
    <w:rsid w:val="5FDF0C29"/>
    <w:rsid w:val="5FF55ADA"/>
    <w:rsid w:val="600E339F"/>
    <w:rsid w:val="6016EE8A"/>
    <w:rsid w:val="601FC80F"/>
    <w:rsid w:val="60505DB0"/>
    <w:rsid w:val="609BD636"/>
    <w:rsid w:val="60A5F652"/>
    <w:rsid w:val="60B72031"/>
    <w:rsid w:val="60D3871E"/>
    <w:rsid w:val="61269979"/>
    <w:rsid w:val="6129D50D"/>
    <w:rsid w:val="614A603E"/>
    <w:rsid w:val="61565CEA"/>
    <w:rsid w:val="61685A8A"/>
    <w:rsid w:val="61D4B1EE"/>
    <w:rsid w:val="6221AEB6"/>
    <w:rsid w:val="6222FEFB"/>
    <w:rsid w:val="624D0496"/>
    <w:rsid w:val="625F9FF5"/>
    <w:rsid w:val="626EE2E4"/>
    <w:rsid w:val="627E7550"/>
    <w:rsid w:val="627F7C2A"/>
    <w:rsid w:val="62840D9C"/>
    <w:rsid w:val="62928991"/>
    <w:rsid w:val="62A67FC1"/>
    <w:rsid w:val="62B6F45B"/>
    <w:rsid w:val="62CB1C13"/>
    <w:rsid w:val="63094559"/>
    <w:rsid w:val="6314AF1E"/>
    <w:rsid w:val="6317296F"/>
    <w:rsid w:val="6336B416"/>
    <w:rsid w:val="635E3F5E"/>
    <w:rsid w:val="63698C5D"/>
    <w:rsid w:val="636DB00E"/>
    <w:rsid w:val="637A63BF"/>
    <w:rsid w:val="63806AE7"/>
    <w:rsid w:val="63A0B882"/>
    <w:rsid w:val="63D5069E"/>
    <w:rsid w:val="63D8E7E4"/>
    <w:rsid w:val="6401CB96"/>
    <w:rsid w:val="64128655"/>
    <w:rsid w:val="6422BD9F"/>
    <w:rsid w:val="642495CC"/>
    <w:rsid w:val="6453C40B"/>
    <w:rsid w:val="64546CD1"/>
    <w:rsid w:val="6475300B"/>
    <w:rsid w:val="64893B55"/>
    <w:rsid w:val="648E62AC"/>
    <w:rsid w:val="64CBD82A"/>
    <w:rsid w:val="64D8F73F"/>
    <w:rsid w:val="64FFAE23"/>
    <w:rsid w:val="653A95C3"/>
    <w:rsid w:val="654112EF"/>
    <w:rsid w:val="65469E40"/>
    <w:rsid w:val="655970C9"/>
    <w:rsid w:val="656C921F"/>
    <w:rsid w:val="65CA2832"/>
    <w:rsid w:val="65FA0167"/>
    <w:rsid w:val="65FC6B08"/>
    <w:rsid w:val="6600F918"/>
    <w:rsid w:val="66032DA5"/>
    <w:rsid w:val="660B742D"/>
    <w:rsid w:val="660C47E7"/>
    <w:rsid w:val="66237DF7"/>
    <w:rsid w:val="66283F26"/>
    <w:rsid w:val="664BEAD5"/>
    <w:rsid w:val="664D7DEE"/>
    <w:rsid w:val="66572D2C"/>
    <w:rsid w:val="6666F30B"/>
    <w:rsid w:val="6676346E"/>
    <w:rsid w:val="668794D1"/>
    <w:rsid w:val="668B6940"/>
    <w:rsid w:val="66B7E102"/>
    <w:rsid w:val="66C664CF"/>
    <w:rsid w:val="66F9FDD1"/>
    <w:rsid w:val="67082A87"/>
    <w:rsid w:val="671DCBAD"/>
    <w:rsid w:val="67348299"/>
    <w:rsid w:val="6734CDD8"/>
    <w:rsid w:val="6750B5A4"/>
    <w:rsid w:val="6761AB03"/>
    <w:rsid w:val="6777AA91"/>
    <w:rsid w:val="67B8E91B"/>
    <w:rsid w:val="67DBB2D2"/>
    <w:rsid w:val="67F0BBC1"/>
    <w:rsid w:val="6817B4A8"/>
    <w:rsid w:val="682526AC"/>
    <w:rsid w:val="6849C939"/>
    <w:rsid w:val="6880A8E1"/>
    <w:rsid w:val="6896FCEC"/>
    <w:rsid w:val="689743F5"/>
    <w:rsid w:val="68BD1DAF"/>
    <w:rsid w:val="6931B280"/>
    <w:rsid w:val="697CEB55"/>
    <w:rsid w:val="69B3A25E"/>
    <w:rsid w:val="69C7B721"/>
    <w:rsid w:val="6A14B19A"/>
    <w:rsid w:val="6A177EA4"/>
    <w:rsid w:val="6A33A153"/>
    <w:rsid w:val="6A3A828E"/>
    <w:rsid w:val="6A4474BD"/>
    <w:rsid w:val="6A4B7C0C"/>
    <w:rsid w:val="6A535EA8"/>
    <w:rsid w:val="6A5B8D28"/>
    <w:rsid w:val="6A95E722"/>
    <w:rsid w:val="6A962ED8"/>
    <w:rsid w:val="6B24404A"/>
    <w:rsid w:val="6B58A760"/>
    <w:rsid w:val="6BB38446"/>
    <w:rsid w:val="6BBB33D1"/>
    <w:rsid w:val="6BC8EFD6"/>
    <w:rsid w:val="6BD2F66F"/>
    <w:rsid w:val="6BD5E18C"/>
    <w:rsid w:val="6BE61AF2"/>
    <w:rsid w:val="6BF6D0B2"/>
    <w:rsid w:val="6C10412B"/>
    <w:rsid w:val="6C808EFA"/>
    <w:rsid w:val="6C86679D"/>
    <w:rsid w:val="6C8C17ED"/>
    <w:rsid w:val="6CAD8C66"/>
    <w:rsid w:val="6CADB9E3"/>
    <w:rsid w:val="6CCE401F"/>
    <w:rsid w:val="6CE26AD8"/>
    <w:rsid w:val="6D3AEEB9"/>
    <w:rsid w:val="6D5DB2FF"/>
    <w:rsid w:val="6D77D015"/>
    <w:rsid w:val="6D99E6D1"/>
    <w:rsid w:val="6DAB0E4E"/>
    <w:rsid w:val="6DE30F62"/>
    <w:rsid w:val="6DEE1691"/>
    <w:rsid w:val="6E29B9C4"/>
    <w:rsid w:val="6E2C3A8F"/>
    <w:rsid w:val="6E41DE44"/>
    <w:rsid w:val="6E558F79"/>
    <w:rsid w:val="6E972019"/>
    <w:rsid w:val="6EA0F71A"/>
    <w:rsid w:val="6EA6B8BF"/>
    <w:rsid w:val="6EBD525A"/>
    <w:rsid w:val="6ED0C381"/>
    <w:rsid w:val="6EFD42AD"/>
    <w:rsid w:val="6F1BF51A"/>
    <w:rsid w:val="6F2CDB83"/>
    <w:rsid w:val="6F664E32"/>
    <w:rsid w:val="6F7D785B"/>
    <w:rsid w:val="6F9C63E1"/>
    <w:rsid w:val="6FABFB56"/>
    <w:rsid w:val="6FB8152F"/>
    <w:rsid w:val="6FB9DCB4"/>
    <w:rsid w:val="6FD8D4C3"/>
    <w:rsid w:val="6FED55D4"/>
    <w:rsid w:val="7002FE28"/>
    <w:rsid w:val="7004528C"/>
    <w:rsid w:val="702DA51F"/>
    <w:rsid w:val="70588ECA"/>
    <w:rsid w:val="708304C5"/>
    <w:rsid w:val="70A43B22"/>
    <w:rsid w:val="70FD5151"/>
    <w:rsid w:val="71181847"/>
    <w:rsid w:val="71906EE9"/>
    <w:rsid w:val="71AE4788"/>
    <w:rsid w:val="71B08BC0"/>
    <w:rsid w:val="71EC014B"/>
    <w:rsid w:val="71F3B69D"/>
    <w:rsid w:val="72056FEF"/>
    <w:rsid w:val="720CF552"/>
    <w:rsid w:val="720EBA5F"/>
    <w:rsid w:val="7228D5E1"/>
    <w:rsid w:val="7237815B"/>
    <w:rsid w:val="7259F1F6"/>
    <w:rsid w:val="727147A1"/>
    <w:rsid w:val="72B95FB1"/>
    <w:rsid w:val="72C28165"/>
    <w:rsid w:val="72C769EF"/>
    <w:rsid w:val="72D21481"/>
    <w:rsid w:val="72E43FE7"/>
    <w:rsid w:val="72F4FFDB"/>
    <w:rsid w:val="7315117A"/>
    <w:rsid w:val="735B856B"/>
    <w:rsid w:val="73635B90"/>
    <w:rsid w:val="737F7B22"/>
    <w:rsid w:val="7405EDF4"/>
    <w:rsid w:val="74324292"/>
    <w:rsid w:val="74361B47"/>
    <w:rsid w:val="74547F47"/>
    <w:rsid w:val="745C3932"/>
    <w:rsid w:val="74648472"/>
    <w:rsid w:val="7483628B"/>
    <w:rsid w:val="74A2F9F1"/>
    <w:rsid w:val="74B41A88"/>
    <w:rsid w:val="74B8D378"/>
    <w:rsid w:val="74ECF25A"/>
    <w:rsid w:val="751FFBB5"/>
    <w:rsid w:val="75517FBB"/>
    <w:rsid w:val="75729073"/>
    <w:rsid w:val="75818AE5"/>
    <w:rsid w:val="75B993BB"/>
    <w:rsid w:val="75DD5641"/>
    <w:rsid w:val="75EC80F3"/>
    <w:rsid w:val="75FD5EF5"/>
    <w:rsid w:val="760F1D25"/>
    <w:rsid w:val="763F57F2"/>
    <w:rsid w:val="769F4383"/>
    <w:rsid w:val="76ACA8CA"/>
    <w:rsid w:val="76C635D1"/>
    <w:rsid w:val="76E2CFF4"/>
    <w:rsid w:val="76EB68CD"/>
    <w:rsid w:val="76F42E41"/>
    <w:rsid w:val="771B97C7"/>
    <w:rsid w:val="77408D85"/>
    <w:rsid w:val="774E502B"/>
    <w:rsid w:val="77562BBD"/>
    <w:rsid w:val="775F6F98"/>
    <w:rsid w:val="77939024"/>
    <w:rsid w:val="77C87081"/>
    <w:rsid w:val="77E4767E"/>
    <w:rsid w:val="781CE1D9"/>
    <w:rsid w:val="782CDD08"/>
    <w:rsid w:val="78431EED"/>
    <w:rsid w:val="785A3ADB"/>
    <w:rsid w:val="788FD0AD"/>
    <w:rsid w:val="78B3D339"/>
    <w:rsid w:val="78C16E2A"/>
    <w:rsid w:val="78C30C4F"/>
    <w:rsid w:val="78D89F81"/>
    <w:rsid w:val="78DC5DE6"/>
    <w:rsid w:val="78E04BDE"/>
    <w:rsid w:val="78E0FAE3"/>
    <w:rsid w:val="790A704E"/>
    <w:rsid w:val="794256AB"/>
    <w:rsid w:val="798975BB"/>
    <w:rsid w:val="79BA4901"/>
    <w:rsid w:val="79F71AC8"/>
    <w:rsid w:val="7A419A54"/>
    <w:rsid w:val="7A566ACB"/>
    <w:rsid w:val="7A65D143"/>
    <w:rsid w:val="7A6EA68B"/>
    <w:rsid w:val="7A9B9638"/>
    <w:rsid w:val="7AB9FFE5"/>
    <w:rsid w:val="7ABD8542"/>
    <w:rsid w:val="7ADDD47C"/>
    <w:rsid w:val="7AE8D925"/>
    <w:rsid w:val="7B1D2F8B"/>
    <w:rsid w:val="7B31CDC1"/>
    <w:rsid w:val="7B359C5A"/>
    <w:rsid w:val="7B45DE0F"/>
    <w:rsid w:val="7B6030E6"/>
    <w:rsid w:val="7B7A8212"/>
    <w:rsid w:val="7B8AFD36"/>
    <w:rsid w:val="7BAADA76"/>
    <w:rsid w:val="7BBEDBAD"/>
    <w:rsid w:val="7BED7E03"/>
    <w:rsid w:val="7BFAD64B"/>
    <w:rsid w:val="7C03BB7F"/>
    <w:rsid w:val="7C151CF7"/>
    <w:rsid w:val="7C249FEB"/>
    <w:rsid w:val="7C2C0294"/>
    <w:rsid w:val="7C378935"/>
    <w:rsid w:val="7C5B1536"/>
    <w:rsid w:val="7C760EF2"/>
    <w:rsid w:val="7C8F41EE"/>
    <w:rsid w:val="7CB27658"/>
    <w:rsid w:val="7CB3C47B"/>
    <w:rsid w:val="7CBE8365"/>
    <w:rsid w:val="7CE335C5"/>
    <w:rsid w:val="7CE4EF64"/>
    <w:rsid w:val="7CE5CEF4"/>
    <w:rsid w:val="7CFCF939"/>
    <w:rsid w:val="7CFD8EA3"/>
    <w:rsid w:val="7D29931B"/>
    <w:rsid w:val="7D2B3E20"/>
    <w:rsid w:val="7D3B655B"/>
    <w:rsid w:val="7D3B771D"/>
    <w:rsid w:val="7D5C91A0"/>
    <w:rsid w:val="7D6528B0"/>
    <w:rsid w:val="7D85D041"/>
    <w:rsid w:val="7DA4D467"/>
    <w:rsid w:val="7DB22904"/>
    <w:rsid w:val="7DB9F15F"/>
    <w:rsid w:val="7E2266FA"/>
    <w:rsid w:val="7E289F82"/>
    <w:rsid w:val="7E33244F"/>
    <w:rsid w:val="7E395163"/>
    <w:rsid w:val="7E3BFB25"/>
    <w:rsid w:val="7E602D99"/>
    <w:rsid w:val="7E889889"/>
    <w:rsid w:val="7E9347BB"/>
    <w:rsid w:val="7EC6DA1F"/>
    <w:rsid w:val="7EE2C70F"/>
    <w:rsid w:val="7F308A55"/>
    <w:rsid w:val="7F39D064"/>
    <w:rsid w:val="7F3D0B55"/>
    <w:rsid w:val="7F55E6FF"/>
    <w:rsid w:val="7F9A6DEA"/>
    <w:rsid w:val="7FB7BE6C"/>
    <w:rsid w:val="7FB9FB04"/>
    <w:rsid w:val="7FCD36EA"/>
    <w:rsid w:val="7FF19AF8"/>
    <w:rsid w:val="7FF89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9873"/>
    <o:shapelayout v:ext="edit">
      <o:idmap v:ext="edit" data="1"/>
    </o:shapelayout>
  </w:shapeDefaults>
  <w:decimalSymbol w:val="."/>
  <w:listSeparator w:val=","/>
  <w14:docId w14:val="15BF0867"/>
  <w15:docId w15:val="{BC36BAE3-9E04-42A5-9FE7-F466DE09E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2209D"/>
    <w:pPr>
      <w:overflowPunct w:val="0"/>
      <w:autoSpaceDE w:val="0"/>
      <w:autoSpaceDN w:val="0"/>
      <w:adjustRightInd w:val="0"/>
      <w:spacing w:before="60" w:after="60"/>
      <w:textAlignment w:val="baseline"/>
    </w:pPr>
    <w:rPr>
      <w:rFonts w:ascii="Lucida Sans" w:hAnsi="Lucida Sans"/>
      <w:sz w:val="18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4B2A50"/>
    <w:pPr>
      <w:keepNext/>
      <w:spacing w:before="24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4B2A50"/>
    <w:pPr>
      <w:keepNext/>
      <w:spacing w:before="240"/>
      <w:outlineLvl w:val="1"/>
    </w:pPr>
    <w:rPr>
      <w:rFonts w:cs="Arial"/>
      <w:b/>
      <w:bCs/>
      <w:iCs/>
      <w:sz w:val="28"/>
      <w:szCs w:val="28"/>
    </w:rPr>
  </w:style>
  <w:style w:type="paragraph" w:styleId="Heading3">
    <w:name w:val="heading 3"/>
    <w:basedOn w:val="Normal"/>
    <w:next w:val="Normal"/>
    <w:qFormat/>
    <w:rsid w:val="004B2A50"/>
    <w:pPr>
      <w:keepNext/>
      <w:spacing w:before="24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rsid w:val="00856B8A"/>
    <w:pPr>
      <w:numPr>
        <w:numId w:val="2"/>
      </w:numPr>
    </w:pPr>
  </w:style>
  <w:style w:type="paragraph" w:styleId="Header">
    <w:name w:val="header"/>
    <w:basedOn w:val="Normal"/>
    <w:semiHidden/>
    <w:rsid w:val="00D16D9D"/>
    <w:pPr>
      <w:tabs>
        <w:tab w:val="center" w:pos="4153"/>
        <w:tab w:val="right" w:pos="8306"/>
      </w:tabs>
    </w:pPr>
    <w:rPr>
      <w:sz w:val="20"/>
    </w:rPr>
  </w:style>
  <w:style w:type="paragraph" w:styleId="Footer">
    <w:name w:val="footer"/>
    <w:basedOn w:val="Normal"/>
    <w:rsid w:val="00695D76"/>
    <w:pPr>
      <w:tabs>
        <w:tab w:val="center" w:pos="4820"/>
        <w:tab w:val="right" w:pos="9639"/>
      </w:tabs>
      <w:jc w:val="right"/>
    </w:pPr>
    <w:rPr>
      <w:sz w:val="16"/>
    </w:rPr>
  </w:style>
  <w:style w:type="paragraph" w:customStyle="1" w:styleId="Para1">
    <w:name w:val="Para1"/>
    <w:basedOn w:val="Normal"/>
    <w:rsid w:val="00313CC8"/>
    <w:pPr>
      <w:numPr>
        <w:numId w:val="1"/>
      </w:numPr>
    </w:pPr>
  </w:style>
  <w:style w:type="paragraph" w:customStyle="1" w:styleId="Para2">
    <w:name w:val="Para2"/>
    <w:basedOn w:val="Normal"/>
    <w:rsid w:val="00313CC8"/>
    <w:pPr>
      <w:numPr>
        <w:ilvl w:val="1"/>
        <w:numId w:val="1"/>
      </w:numPr>
    </w:pPr>
  </w:style>
  <w:style w:type="paragraph" w:customStyle="1" w:styleId="Para3">
    <w:name w:val="Para3"/>
    <w:basedOn w:val="Normal"/>
    <w:rsid w:val="00313CC8"/>
    <w:pPr>
      <w:numPr>
        <w:ilvl w:val="2"/>
        <w:numId w:val="1"/>
      </w:numPr>
    </w:pPr>
  </w:style>
  <w:style w:type="paragraph" w:styleId="NormalIndent">
    <w:name w:val="Normal Indent"/>
    <w:basedOn w:val="Normal"/>
    <w:rsid w:val="00D16D9D"/>
    <w:pPr>
      <w:ind w:left="720"/>
    </w:pPr>
  </w:style>
  <w:style w:type="table" w:styleId="TableGrid">
    <w:name w:val="Table Grid"/>
    <w:basedOn w:val="TableNormal"/>
    <w:rsid w:val="00260B1D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</w:style>
  <w:style w:type="paragraph" w:styleId="ListBullet2">
    <w:name w:val="List Bullet 2"/>
    <w:basedOn w:val="Normal"/>
    <w:rsid w:val="00856B8A"/>
    <w:pPr>
      <w:numPr>
        <w:numId w:val="3"/>
      </w:numPr>
    </w:pPr>
  </w:style>
  <w:style w:type="paragraph" w:styleId="ListBullet3">
    <w:name w:val="List Bullet 3"/>
    <w:basedOn w:val="Normal"/>
    <w:rsid w:val="00856B8A"/>
    <w:pPr>
      <w:numPr>
        <w:numId w:val="4"/>
      </w:numPr>
    </w:pPr>
  </w:style>
  <w:style w:type="paragraph" w:customStyle="1" w:styleId="Tabletext">
    <w:name w:val="Table text"/>
    <w:basedOn w:val="Normal"/>
    <w:rsid w:val="00260B1D"/>
    <w:rPr>
      <w:sz w:val="20"/>
    </w:rPr>
  </w:style>
  <w:style w:type="paragraph" w:styleId="FootnoteText">
    <w:name w:val="footnote text"/>
    <w:basedOn w:val="Normal"/>
    <w:semiHidden/>
    <w:rsid w:val="00260B1D"/>
    <w:rPr>
      <w:sz w:val="20"/>
    </w:rPr>
  </w:style>
  <w:style w:type="character" w:styleId="FootnoteReference">
    <w:name w:val="footnote reference"/>
    <w:basedOn w:val="DefaultParagraphFont"/>
    <w:semiHidden/>
    <w:rsid w:val="00260B1D"/>
    <w:rPr>
      <w:vertAlign w:val="superscript"/>
    </w:rPr>
  </w:style>
  <w:style w:type="table" w:customStyle="1" w:styleId="SUTable">
    <w:name w:val="SU Table"/>
    <w:basedOn w:val="TableNormal"/>
    <w:semiHidden/>
    <w:rsid w:val="000824F4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</w:style>
  <w:style w:type="paragraph" w:styleId="TOC3">
    <w:name w:val="toc 3"/>
    <w:basedOn w:val="Normal"/>
    <w:next w:val="Normal"/>
    <w:autoRedefine/>
    <w:semiHidden/>
    <w:rsid w:val="007F2AEA"/>
    <w:pPr>
      <w:tabs>
        <w:tab w:val="right" w:leader="dot" w:pos="9060"/>
      </w:tabs>
      <w:ind w:right="284"/>
    </w:pPr>
  </w:style>
  <w:style w:type="paragraph" w:styleId="TOC1">
    <w:name w:val="toc 1"/>
    <w:basedOn w:val="Normal"/>
    <w:next w:val="Normal"/>
    <w:autoRedefine/>
    <w:semiHidden/>
    <w:rsid w:val="007F2AEA"/>
    <w:pPr>
      <w:tabs>
        <w:tab w:val="right" w:leader="dot" w:pos="9071"/>
      </w:tabs>
      <w:ind w:right="284"/>
    </w:pPr>
    <w:rPr>
      <w:b/>
      <w:sz w:val="28"/>
    </w:rPr>
  </w:style>
  <w:style w:type="paragraph" w:styleId="TOC2">
    <w:name w:val="toc 2"/>
    <w:basedOn w:val="Normal"/>
    <w:next w:val="Normal"/>
    <w:autoRedefine/>
    <w:semiHidden/>
    <w:rsid w:val="007F2AEA"/>
    <w:pPr>
      <w:tabs>
        <w:tab w:val="right" w:leader="dot" w:pos="9060"/>
      </w:tabs>
      <w:ind w:right="284"/>
    </w:pPr>
    <w:rPr>
      <w:sz w:val="26"/>
    </w:rPr>
  </w:style>
  <w:style w:type="paragraph" w:styleId="Caption">
    <w:name w:val="caption"/>
    <w:basedOn w:val="Normal"/>
    <w:next w:val="Normal"/>
    <w:qFormat/>
    <w:rsid w:val="00364B2C"/>
    <w:rPr>
      <w:b/>
      <w:bCs/>
    </w:rPr>
  </w:style>
  <w:style w:type="paragraph" w:styleId="TableofFigures">
    <w:name w:val="table of figures"/>
    <w:basedOn w:val="Normal"/>
    <w:next w:val="Normal"/>
    <w:semiHidden/>
    <w:rsid w:val="007F2AEA"/>
    <w:pPr>
      <w:ind w:right="284"/>
    </w:pPr>
  </w:style>
  <w:style w:type="paragraph" w:customStyle="1" w:styleId="Contentsheading">
    <w:name w:val="Contents heading"/>
    <w:basedOn w:val="Normal"/>
    <w:semiHidden/>
    <w:rsid w:val="001C5C5C"/>
    <w:pPr>
      <w:spacing w:before="360"/>
    </w:pPr>
    <w:rPr>
      <w:sz w:val="36"/>
    </w:rPr>
  </w:style>
  <w:style w:type="paragraph" w:customStyle="1" w:styleId="Para4">
    <w:name w:val="Para4"/>
    <w:basedOn w:val="Normal"/>
    <w:rsid w:val="00313CC8"/>
    <w:pPr>
      <w:numPr>
        <w:ilvl w:val="3"/>
        <w:numId w:val="1"/>
      </w:numPr>
    </w:pPr>
  </w:style>
  <w:style w:type="paragraph" w:customStyle="1" w:styleId="Para5">
    <w:name w:val="Para5"/>
    <w:basedOn w:val="Normal"/>
    <w:rsid w:val="00313CC8"/>
    <w:pPr>
      <w:numPr>
        <w:ilvl w:val="4"/>
        <w:numId w:val="1"/>
      </w:numPr>
    </w:pPr>
  </w:style>
  <w:style w:type="paragraph" w:customStyle="1" w:styleId="NormalIndent2">
    <w:name w:val="Normal Indent 2"/>
    <w:basedOn w:val="NormalIndent"/>
    <w:rsid w:val="00D16D9D"/>
    <w:pPr>
      <w:ind w:left="1080"/>
    </w:pPr>
  </w:style>
  <w:style w:type="paragraph" w:customStyle="1" w:styleId="DocTitle">
    <w:name w:val="DocTitle"/>
    <w:basedOn w:val="Normal"/>
    <w:rsid w:val="00E363B8"/>
    <w:rPr>
      <w:rFonts w:ascii="Georgia" w:hAnsi="Georgia"/>
      <w:color w:val="808080"/>
      <w:sz w:val="60"/>
    </w:rPr>
  </w:style>
  <w:style w:type="paragraph" w:customStyle="1" w:styleId="DocSubtitle">
    <w:name w:val="DocSubtitle"/>
    <w:basedOn w:val="DocTitle"/>
    <w:rsid w:val="00E363B8"/>
    <w:pPr>
      <w:spacing w:before="240" w:after="140"/>
    </w:pPr>
    <w:rPr>
      <w:rFonts w:ascii="Lucida Sans" w:hAnsi="Lucida Sans"/>
      <w:b/>
      <w:sz w:val="22"/>
    </w:rPr>
  </w:style>
  <w:style w:type="paragraph" w:customStyle="1" w:styleId="Headerdetails">
    <w:name w:val="Header details"/>
    <w:basedOn w:val="Normal"/>
    <w:rsid w:val="00071653"/>
    <w:pPr>
      <w:spacing w:line="300" w:lineRule="exact"/>
    </w:pPr>
  </w:style>
  <w:style w:type="character" w:styleId="CommentReference">
    <w:name w:val="annotation reference"/>
    <w:basedOn w:val="DefaultParagraphFont"/>
    <w:semiHidden/>
    <w:rsid w:val="00AA3CB5"/>
    <w:rPr>
      <w:sz w:val="16"/>
      <w:szCs w:val="16"/>
    </w:rPr>
  </w:style>
  <w:style w:type="paragraph" w:styleId="CommentText">
    <w:name w:val="annotation text"/>
    <w:basedOn w:val="Normal"/>
    <w:semiHidden/>
    <w:rsid w:val="00AA3CB5"/>
    <w:rPr>
      <w:sz w:val="20"/>
    </w:rPr>
  </w:style>
  <w:style w:type="paragraph" w:styleId="CommentSubject">
    <w:name w:val="annotation subject"/>
    <w:basedOn w:val="CommentText"/>
    <w:next w:val="CommentText"/>
    <w:semiHidden/>
    <w:rsid w:val="00AA3CB5"/>
    <w:rPr>
      <w:b/>
      <w:bCs/>
    </w:rPr>
  </w:style>
  <w:style w:type="paragraph" w:styleId="BalloonText">
    <w:name w:val="Balloon Text"/>
    <w:basedOn w:val="Normal"/>
    <w:semiHidden/>
    <w:rsid w:val="00AA3CB5"/>
    <w:rPr>
      <w:rFonts w:ascii="Tahoma" w:hAnsi="Tahoma" w:cs="Tahoma"/>
      <w:sz w:val="16"/>
      <w:szCs w:val="16"/>
    </w:rPr>
  </w:style>
  <w:style w:type="paragraph" w:customStyle="1" w:styleId="AgendaItem">
    <w:name w:val="Agenda Item"/>
    <w:basedOn w:val="Normal"/>
    <w:rsid w:val="00761108"/>
    <w:pPr>
      <w:numPr>
        <w:numId w:val="5"/>
      </w:numPr>
      <w:spacing w:after="140"/>
    </w:pPr>
  </w:style>
  <w:style w:type="paragraph" w:customStyle="1" w:styleId="Address">
    <w:name w:val="Address"/>
    <w:basedOn w:val="Normal"/>
    <w:rsid w:val="00BB7845"/>
    <w:pPr>
      <w:spacing w:after="0"/>
    </w:pPr>
  </w:style>
  <w:style w:type="paragraph" w:customStyle="1" w:styleId="ContinuationFooter">
    <w:name w:val="Continuation Footer"/>
    <w:basedOn w:val="Footer"/>
    <w:rsid w:val="00ED2E52"/>
    <w:rPr>
      <w:noProof/>
      <w:szCs w:val="17"/>
    </w:rPr>
  </w:style>
  <w:style w:type="character" w:customStyle="1" w:styleId="Heading1Char">
    <w:name w:val="Heading 1 Char"/>
    <w:basedOn w:val="DefaultParagraphFont"/>
    <w:link w:val="Heading1"/>
    <w:uiPriority w:val="9"/>
    <w:rsid w:val="001B6986"/>
    <w:rPr>
      <w:rFonts w:ascii="Lucida Sans" w:hAnsi="Lucida Sans" w:cs="Arial"/>
      <w:b/>
      <w:bCs/>
      <w:kern w:val="32"/>
      <w:sz w:val="32"/>
      <w:szCs w:val="32"/>
      <w:lang w:eastAsia="en-GB"/>
    </w:rPr>
  </w:style>
  <w:style w:type="character" w:styleId="Strong">
    <w:name w:val="Strong"/>
    <w:basedOn w:val="DefaultParagraphFont"/>
    <w:qFormat/>
    <w:rsid w:val="001B6986"/>
    <w:rPr>
      <w:b/>
      <w:bCs/>
    </w:rPr>
  </w:style>
  <w:style w:type="character" w:styleId="Hyperlink">
    <w:name w:val="Hyperlink"/>
    <w:basedOn w:val="DefaultParagraphFont"/>
    <w:rsid w:val="00CB1F2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CB1F23"/>
    <w:pPr>
      <w:ind w:left="720"/>
      <w:contextualSpacing/>
    </w:pPr>
  </w:style>
  <w:style w:type="paragraph" w:styleId="BodyText">
    <w:name w:val="Body Text"/>
    <w:basedOn w:val="Normal"/>
    <w:link w:val="BodyTextChar"/>
    <w:rsid w:val="00680547"/>
    <w:pPr>
      <w:spacing w:after="0"/>
    </w:pPr>
    <w:rPr>
      <w:rFonts w:ascii="Times New Roman" w:hAnsi="Times New Roman"/>
      <w:b/>
      <w:sz w:val="28"/>
    </w:rPr>
  </w:style>
  <w:style w:type="character" w:customStyle="1" w:styleId="BodyTextChar">
    <w:name w:val="Body Text Char"/>
    <w:basedOn w:val="DefaultParagraphFont"/>
    <w:link w:val="BodyText"/>
    <w:rsid w:val="00680547"/>
    <w:rPr>
      <w:b/>
      <w:sz w:val="28"/>
      <w:lang w:eastAsia="en-GB"/>
    </w:rPr>
  </w:style>
  <w:style w:type="character" w:customStyle="1" w:styleId="normaltextrun">
    <w:name w:val="normaltextrun"/>
    <w:basedOn w:val="DefaultParagraphFont"/>
    <w:rsid w:val="001A31A4"/>
  </w:style>
  <w:style w:type="character" w:customStyle="1" w:styleId="eop">
    <w:name w:val="eop"/>
    <w:basedOn w:val="DefaultParagraphFont"/>
    <w:rsid w:val="001A31A4"/>
  </w:style>
  <w:style w:type="character" w:customStyle="1" w:styleId="EndnoteTextChar">
    <w:name w:val="Endnote Text Char"/>
    <w:basedOn w:val="DefaultParagraphFont"/>
    <w:link w:val="EndnoteText"/>
    <w:uiPriority w:val="99"/>
    <w:semiHidden/>
    <w:rPr>
      <w:sz w:val="20"/>
      <w:szCs w:val="20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/>
    </w:pPr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362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9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659240">
          <w:marLeft w:val="0"/>
          <w:marRight w:val="-30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127699">
              <w:marLeft w:val="0"/>
              <w:marRight w:val="30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992947">
                  <w:marLeft w:val="3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993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BFB5CE797417D4D85A4661901694C5E" ma:contentTypeVersion="13" ma:contentTypeDescription="Create a new document." ma:contentTypeScope="" ma:versionID="9fa89009787351dc7bbcf4d2b75b6ee2">
  <xsd:schema xmlns:xsd="http://www.w3.org/2001/XMLSchema" xmlns:xs="http://www.w3.org/2001/XMLSchema" xmlns:p="http://schemas.microsoft.com/office/2006/metadata/properties" xmlns:ns2="524add4e-2174-41a0-92b3-70c55419a2dd" xmlns:ns3="61f7eed3-2b11-46f3-9fe7-2a1574a47e4c" targetNamespace="http://schemas.microsoft.com/office/2006/metadata/properties" ma:root="true" ma:fieldsID="8f04c7f7c5de13d4c2c96ce0842e6c8c" ns2:_="" ns3:_="">
    <xsd:import namespace="524add4e-2174-41a0-92b3-70c55419a2dd"/>
    <xsd:import namespace="61f7eed3-2b11-46f3-9fe7-2a1574a47e4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4add4e-2174-41a0-92b3-70c55419a2d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cbf2f534-9c3d-494b-83fb-768e807180c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f7eed3-2b11-46f3-9fe7-2a1574a47e4c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8f8f5814-3802-489b-86fd-1ccbcde10ffc}" ma:internalName="TaxCatchAll" ma:showField="CatchAllData" ma:web="61f7eed3-2b11-46f3-9fe7-2a1574a47e4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24add4e-2174-41a0-92b3-70c55419a2dd">
      <Terms xmlns="http://schemas.microsoft.com/office/infopath/2007/PartnerControls"/>
    </lcf76f155ced4ddcb4097134ff3c332f>
    <TaxCatchAll xmlns="61f7eed3-2b11-46f3-9fe7-2a1574a47e4c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BE14AF-54FF-48C8-B3FD-284D87DAA8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4add4e-2174-41a0-92b3-70c55419a2dd"/>
    <ds:schemaRef ds:uri="61f7eed3-2b11-46f3-9fe7-2a1574a47e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79B00AF-6429-4151-8FB6-BEF45C3DBF8F}">
  <ds:schemaRefs>
    <ds:schemaRef ds:uri="http://purl.org/dc/terms/"/>
    <ds:schemaRef ds:uri="http://schemas.microsoft.com/office/2006/metadata/properties"/>
    <ds:schemaRef ds:uri="http://purl.org/dc/dcmitype/"/>
    <ds:schemaRef ds:uri="http://schemas.microsoft.com/office/2006/documentManagement/types"/>
    <ds:schemaRef ds:uri="524add4e-2174-41a0-92b3-70c55419a2dd"/>
    <ds:schemaRef ds:uri="http://schemas.openxmlformats.org/package/2006/metadata/core-properties"/>
    <ds:schemaRef ds:uri="http://www.w3.org/XML/1998/namespace"/>
    <ds:schemaRef ds:uri="http://purl.org/dc/elements/1.1/"/>
    <ds:schemaRef ds:uri="http://schemas.microsoft.com/office/infopath/2007/PartnerControls"/>
    <ds:schemaRef ds:uri="61f7eed3-2b11-46f3-9fe7-2a1574a47e4c"/>
  </ds:schemaRefs>
</ds:datastoreItem>
</file>

<file path=customXml/itemProps3.xml><?xml version="1.0" encoding="utf-8"?>
<ds:datastoreItem xmlns:ds="http://schemas.openxmlformats.org/officeDocument/2006/customXml" ds:itemID="{91512426-2F74-4C1A-A59D-F5311FBEFB7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2E69106-A6ED-40CD-917C-3E59D35AF7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1334</Words>
  <Characters>8347</Characters>
  <Application>Microsoft Office Word</Application>
  <DocSecurity>0</DocSecurity>
  <Lines>379</Lines>
  <Paragraphs>197</Paragraphs>
  <ScaleCrop>false</ScaleCrop>
  <Company>Southampton University</Company>
  <LinksUpToDate>false</LinksUpToDate>
  <CharactersWithSpaces>9484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Specialist Technician</dc:title>
  <dc:creator>Newton-Woof K.</dc:creator>
  <cp:keywords>V0.1</cp:keywords>
  <cp:lastModifiedBy>Katie Chamberlain</cp:lastModifiedBy>
  <cp:revision>3</cp:revision>
  <cp:lastPrinted>2008-01-14T17:11:00Z</cp:lastPrinted>
  <dcterms:created xsi:type="dcterms:W3CDTF">2025-11-25T11:25:00Z</dcterms:created>
  <dcterms:modified xsi:type="dcterms:W3CDTF">2025-11-25T11:25:00Z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0x0101007BFB5CE797417D4D85A4661901694C5E</vt:lpwstr>
  </property>
</Properties>
</file>